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pStyle w:val="11"/>
        <w:shd w:val="clear" w:color="auto" w:fill="00B050"/>
        <w:spacing w:line="276" w:lineRule="auto"/>
        <w:rPr>
          <w:rFonts w:ascii="Trebuchet MS" w:hAnsi="Trebuchet MS" w:cs="Calibri"/>
          <w:b/>
          <w:color w:val="FFFFFF"/>
          <w:sz w:val="40"/>
          <w:szCs w:val="40"/>
          <w:lang w:val="ro-RO"/>
        </w:rPr>
      </w:pPr>
      <w:r>
        <w:rPr>
          <w:rFonts w:ascii="Trebuchet MS" w:hAnsi="Trebuchet MS" w:cs="Calibri"/>
          <w:b/>
          <w:color w:val="FFFFFF"/>
          <w:sz w:val="40"/>
          <w:szCs w:val="40"/>
          <w:lang w:val="ro-RO"/>
        </w:rPr>
        <w:t>APEL DE SELECȚIE</w:t>
      </w:r>
    </w:p>
    <w:p>
      <w:pPr>
        <w:pStyle w:val="11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>
        <w:rPr>
          <w:rFonts w:ascii="Trebuchet MS" w:hAnsi="Trebuchet MS" w:eastAsia="Times New Roman" w:cs="Calibri"/>
          <w:color w:val="FF0000"/>
          <w:sz w:val="22"/>
          <w:szCs w:val="22"/>
          <w:lang w:val="ro-RO"/>
        </w:rPr>
        <w:t>Asociația GAL Napoca Porolissum  anunţă lansarea în perioada</w:t>
      </w:r>
      <w:r>
        <w:rPr>
          <w:rFonts w:ascii="Trebuchet MS" w:hAnsi="Trebuchet MS" w:eastAsia="Times New Roman" w:cs="Calibri"/>
          <w:color w:val="FF0000"/>
          <w:sz w:val="22"/>
          <w:szCs w:val="22"/>
          <w:shd w:val="clear" w:color="auto" w:fill="FFF2CC"/>
          <w:lang w:val="ro-RO"/>
        </w:rPr>
        <w:t>: 09.08.2017-08.09.2017</w:t>
      </w:r>
    </w:p>
    <w:p>
      <w:pPr>
        <w:pStyle w:val="11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>
        <w:rPr>
          <w:rFonts w:ascii="Trebuchet MS" w:hAnsi="Trebuchet MS" w:eastAsia="Times New Roman" w:cs="Calibri"/>
          <w:color w:val="FF0000"/>
          <w:sz w:val="22"/>
          <w:szCs w:val="22"/>
          <w:lang w:val="ro-RO"/>
        </w:rPr>
        <w:t>a primei sesiuni de cereri de proiecte din 2017 pentru următoarea măsură:</w:t>
      </w:r>
    </w:p>
    <w:p>
      <w:pPr>
        <w:shd w:val="clear" w:color="auto" w:fill="00B050"/>
        <w:spacing w:after="0" w:line="240" w:lineRule="auto"/>
        <w:rPr>
          <w:rFonts w:ascii="Trebuchet MS" w:hAnsi="Trebuchet MS" w:cs="Calibri"/>
          <w:b/>
          <w:color w:val="FFFFFF"/>
          <w:sz w:val="28"/>
          <w:szCs w:val="28"/>
          <w:lang w:val="ro-RO"/>
        </w:rPr>
      </w:pPr>
      <w:r>
        <w:rPr>
          <w:rFonts w:ascii="Trebuchet MS" w:hAnsi="Trebuchet MS" w:cs="Calibri"/>
          <w:b/>
          <w:color w:val="FFFFFF"/>
          <w:sz w:val="28"/>
          <w:szCs w:val="28"/>
          <w:lang w:val="ro-RO"/>
        </w:rPr>
        <w:t xml:space="preserve">M6B4- Rural Incluziv </w:t>
      </w:r>
    </w:p>
    <w:p>
      <w:pPr>
        <w:pStyle w:val="11"/>
        <w:spacing w:line="276" w:lineRule="auto"/>
        <w:rPr>
          <w:rFonts w:ascii="Trebuchet MS" w:hAnsi="Trebuchet MS" w:cs="Calibri"/>
          <w:color w:val="00000A"/>
          <w:lang w:val="ro-RO"/>
        </w:rPr>
      </w:pPr>
    </w:p>
    <w:p>
      <w:pPr>
        <w:pStyle w:val="11"/>
        <w:spacing w:line="276" w:lineRule="auto"/>
        <w:rPr>
          <w:lang w:val="it-IT"/>
        </w:rPr>
      </w:pPr>
      <w:r>
        <w:rPr>
          <w:rFonts w:ascii="Trebuchet MS" w:hAnsi="Trebuchet MS" w:cs="Calibri"/>
          <w:color w:val="00000A"/>
          <w:lang w:val="ro-RO"/>
        </w:rPr>
        <w:t>Data publicării: 09</w:t>
      </w:r>
      <w:r>
        <w:rPr>
          <w:rFonts w:ascii="Trebuchet MS" w:hAnsi="Trebuchet MS" w:cs="Calibri"/>
          <w:color w:val="00000A"/>
          <w:u w:val="single"/>
          <w:lang w:val="ro-RO"/>
        </w:rPr>
        <w:t>.08.2017</w:t>
      </w:r>
    </w:p>
    <w:p>
      <w:pPr>
        <w:pStyle w:val="11"/>
        <w:spacing w:before="120" w:after="200" w:line="276" w:lineRule="auto"/>
        <w:rPr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Data lansării apelului de selecție: </w:t>
      </w:r>
      <w:r>
        <w:rPr>
          <w:rFonts w:ascii="Trebuchet MS" w:hAnsi="Trebuchet MS" w:cs="Calibri"/>
          <w:color w:val="00000A"/>
          <w:lang w:val="ro-RO"/>
        </w:rPr>
        <w:t>09.08.2017</w:t>
      </w:r>
    </w:p>
    <w:p>
      <w:pPr>
        <w:shd w:val="clear" w:color="auto" w:fill="00B050"/>
        <w:tabs>
          <w:tab w:val="left" w:pos="5434"/>
          <w:tab w:val="left" w:pos="7590"/>
          <w:tab w:val="right" w:pos="9360"/>
        </w:tabs>
        <w:spacing w:after="0" w:line="240" w:lineRule="auto"/>
      </w:pP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 xml:space="preserve">M6B4–Rural Incluziv </w:t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</w:p>
    <w:p>
      <w:pPr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>Beneficiari eligibili:</w:t>
      </w:r>
    </w:p>
    <w:p>
      <w:pPr>
        <w:pStyle w:val="12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Societatea civilă</w:t>
      </w:r>
    </w:p>
    <w:p>
      <w:pPr>
        <w:pStyle w:val="12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Entități publice furnizori de servicii sociale de pe teritoriul GAL</w:t>
      </w:r>
    </w:p>
    <w:p>
      <w:pPr>
        <w:pStyle w:val="12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>Asociatia Grupul de Actiune Locala Napoca Porolissum (in situatia in care in urma primului apel de selectie nu isi va depune candidatura nici un alt beneficiar eligibil)</w:t>
      </w:r>
    </w:p>
    <w:p>
      <w:pPr>
        <w:pStyle w:val="12"/>
        <w:rPr>
          <w:rFonts w:ascii="Trebuchet MS" w:hAnsi="Trebuchet MS"/>
          <w:sz w:val="24"/>
          <w:szCs w:val="24"/>
          <w:lang w:val="it-IT"/>
        </w:rPr>
      </w:pPr>
    </w:p>
    <w:p>
      <w:pPr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Fonduri disponibile: 400.000 Euro </w:t>
      </w:r>
    </w:p>
    <w:p>
      <w:pPr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Suma maxima  nerambursabilă care poate fi acordată pentru un proiect: 200.000 Euro </w:t>
      </w:r>
    </w:p>
    <w:p>
      <w:pPr>
        <w:pStyle w:val="11"/>
        <w:spacing w:before="120" w:after="200" w:line="276" w:lineRule="auto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Data limită de primire a proiectelor: </w:t>
      </w:r>
      <w:r>
        <w:rPr>
          <w:rFonts w:ascii="Trebuchet MS" w:hAnsi="Trebuchet MS" w:cs="Calibri"/>
          <w:color w:val="00000A"/>
          <w:lang w:val="ro-RO"/>
        </w:rPr>
        <w:t>08.09.2017</w:t>
      </w:r>
    </w:p>
    <w:p>
      <w:pPr>
        <w:pStyle w:val="11"/>
        <w:spacing w:before="120" w:after="200" w:line="276" w:lineRule="auto"/>
        <w:jc w:val="both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Locul unde se pot depune proiectele: </w:t>
      </w:r>
      <w:r>
        <w:rPr>
          <w:rFonts w:ascii="Trebuchet MS" w:hAnsi="Trebuchet MS" w:cs="Calibri"/>
          <w:bCs/>
          <w:color w:val="00000A"/>
          <w:lang w:val="ro-RO"/>
        </w:rPr>
        <w:t>Sediul Asociatiei Grupul de Actiune Locala Napoca Porolissum, din loc. Gilau str. Principala nr. 55A în intervalul orar 09:00-12:00 de luni până vineri.</w:t>
      </w:r>
    </w:p>
    <w:p>
      <w:pPr>
        <w:pStyle w:val="11"/>
        <w:spacing w:before="120" w:after="200" w:line="276" w:lineRule="auto"/>
        <w:jc w:val="both"/>
        <w:rPr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Informațiile detaliate privind accesarea și derularea măsurii sunt cuprinse în Ghidul solicitantului publicat pe site-ul: </w:t>
      </w:r>
      <w:r>
        <w:fldChar w:fldCharType="begin"/>
      </w:r>
      <w:r>
        <w:instrText xml:space="preserve"> HYPERLINK "http://www.napocaporolissum.ro" </w:instrText>
      </w:r>
      <w:r>
        <w:fldChar w:fldCharType="separate"/>
      </w:r>
      <w:r>
        <w:rPr>
          <w:rStyle w:val="6"/>
          <w:rFonts w:ascii="Trebuchet MS" w:hAnsi="Trebuchet MS" w:cs="Calibri"/>
          <w:b/>
          <w:lang w:val="ro-RO"/>
        </w:rPr>
        <w:t>www.napocaporolissum.ro</w:t>
      </w:r>
      <w:r>
        <w:rPr>
          <w:rStyle w:val="6"/>
          <w:rFonts w:ascii="Trebuchet MS" w:hAnsi="Trebuchet MS" w:cs="Calibri"/>
          <w:b/>
          <w:lang w:val="ro-RO"/>
        </w:rPr>
        <w:fldChar w:fldCharType="end"/>
      </w:r>
      <w:r>
        <w:rPr>
          <w:rFonts w:ascii="Trebuchet MS" w:hAnsi="Trebuchet MS" w:cs="Calibri"/>
          <w:b/>
          <w:color w:val="00000A"/>
          <w:lang w:val="ro-RO"/>
        </w:rPr>
        <w:t>, respectiv sunt disponibile pe suport tipărit la sediul GAL Napoca Porolissum</w:t>
      </w:r>
    </w:p>
    <w:p>
      <w:pPr>
        <w:suppressAutoHyphens/>
        <w:spacing w:after="0" w:line="300" w:lineRule="auto"/>
        <w:rPr>
          <w:sz w:val="24"/>
          <w:szCs w:val="24"/>
          <w:lang w:val="ro-RO"/>
        </w:rPr>
      </w:pPr>
      <w:r>
        <w:rPr>
          <w:rFonts w:ascii="Trebuchet MS" w:hAnsi="Trebuchet MS" w:eastAsia="Calibri" w:cs="Calibri"/>
          <w:b/>
          <w:sz w:val="24"/>
          <w:szCs w:val="24"/>
          <w:lang w:val="ro-RO" w:eastAsia="ar-SA"/>
        </w:rPr>
        <w:t>Date de contact: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Asociația GAL Napoca Porolissum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Str. Prinicipala Nr. 55A, Loc. Gilau, Jud. Cluj.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Tel: 0740061839</w:t>
      </w:r>
    </w:p>
    <w:p>
      <w:pPr>
        <w:suppressAutoHyphens/>
        <w:spacing w:after="0" w:line="300" w:lineRule="auto"/>
        <w:rPr>
          <w:sz w:val="24"/>
          <w:szCs w:val="24"/>
          <w:lang w:val="ro-RO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 xml:space="preserve">e-mail: </w:t>
      </w:r>
      <w:r>
        <w:fldChar w:fldCharType="begin"/>
      </w:r>
      <w:r>
        <w:instrText xml:space="preserve"> HYPERLINK "mailto:contact@napocaporolissum.ro" </w:instrText>
      </w:r>
      <w:r>
        <w:fldChar w:fldCharType="separate"/>
      </w:r>
      <w:r>
        <w:rPr>
          <w:rStyle w:val="6"/>
          <w:rFonts w:ascii="Trebuchet MS" w:hAnsi="Trebuchet MS" w:eastAsia="Calibri" w:cs="Calibri"/>
          <w:sz w:val="24"/>
          <w:szCs w:val="24"/>
          <w:lang w:val="ro-RO" w:eastAsia="ar-SA"/>
        </w:rPr>
        <w:t>contact@napocaporolissum.ro</w:t>
      </w:r>
      <w:r>
        <w:rPr>
          <w:rStyle w:val="6"/>
          <w:rFonts w:ascii="Trebuchet MS" w:hAnsi="Trebuchet MS" w:eastAsia="Calibri" w:cs="Calibri"/>
          <w:sz w:val="24"/>
          <w:szCs w:val="24"/>
          <w:lang w:val="ro-RO" w:eastAsia="ar-SA"/>
        </w:rPr>
        <w:fldChar w:fldCharType="end"/>
      </w:r>
      <w:r>
        <w:rPr>
          <w:rStyle w:val="13"/>
          <w:rFonts w:ascii="Trebuchet MS" w:hAnsi="Trebuchet MS" w:eastAsia="Calibri" w:cs="Calibri"/>
          <w:color w:val="00000A"/>
          <w:sz w:val="24"/>
          <w:szCs w:val="24"/>
          <w:lang w:val="ro-RO" w:eastAsia="ar-SA"/>
        </w:rPr>
        <w:t xml:space="preserve"> </w:t>
      </w:r>
    </w:p>
    <w:p>
      <w:pPr>
        <w:suppressAutoHyphens/>
        <w:spacing w:after="0" w:line="300" w:lineRule="auto"/>
        <w:rPr>
          <w:sz w:val="24"/>
          <w:szCs w:val="24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site: www.napocaporolissum.ro</w:t>
      </w:r>
    </w:p>
    <w:sectPr>
      <w:headerReference r:id="rId3" w:type="default"/>
      <w:footerReference r:id="rId4" w:type="default"/>
      <w:pgSz w:w="12240" w:h="15840"/>
      <w:pgMar w:top="1530" w:right="1440" w:bottom="1440" w:left="1440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-217170</wp:posOffset>
          </wp:positionV>
          <wp:extent cx="6595745" cy="855980"/>
          <wp:effectExtent l="0" t="0" r="0" b="1270"/>
          <wp:wrapTight wrapText="bothSides">
            <wp:wrapPolygon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ED4"/>
    <w:multiLevelType w:val="multilevel"/>
    <w:tmpl w:val="4D951ED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0F"/>
    <w:rsid w:val="00047426"/>
    <w:rsid w:val="000B507B"/>
    <w:rsid w:val="00116884"/>
    <w:rsid w:val="001C0FB6"/>
    <w:rsid w:val="002259C7"/>
    <w:rsid w:val="00272097"/>
    <w:rsid w:val="002A5C43"/>
    <w:rsid w:val="00306511"/>
    <w:rsid w:val="003C401C"/>
    <w:rsid w:val="00435E75"/>
    <w:rsid w:val="00442CF5"/>
    <w:rsid w:val="0052003D"/>
    <w:rsid w:val="00566B0C"/>
    <w:rsid w:val="005E46AF"/>
    <w:rsid w:val="006663FC"/>
    <w:rsid w:val="006F0881"/>
    <w:rsid w:val="007B5B76"/>
    <w:rsid w:val="007D011F"/>
    <w:rsid w:val="008F5937"/>
    <w:rsid w:val="00963BA8"/>
    <w:rsid w:val="00A56361"/>
    <w:rsid w:val="00A6600F"/>
    <w:rsid w:val="00AB0156"/>
    <w:rsid w:val="00AC0B24"/>
    <w:rsid w:val="00B544DD"/>
    <w:rsid w:val="00BC7416"/>
    <w:rsid w:val="00BD27D0"/>
    <w:rsid w:val="00C15EF3"/>
    <w:rsid w:val="00C9145B"/>
    <w:rsid w:val="00CE4937"/>
    <w:rsid w:val="00E817EB"/>
    <w:rsid w:val="00E97688"/>
    <w:rsid w:val="00FD38F8"/>
    <w:rsid w:val="582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Default"/>
    <w:qFormat/>
    <w:uiPriority w:val="0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nternet 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9.4\np\APELURI%20DE%20SELECTIE\ITC\apel%20scurt%20si%20lung\apel%20scurt%20itc%20si%20incluz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 scurt itc si incluziv</Template>
  <Pages>1</Pages>
  <Words>214</Words>
  <Characters>1226</Characters>
  <Lines>10</Lines>
  <Paragraphs>2</Paragraphs>
  <TotalTime>0</TotalTime>
  <ScaleCrop>false</ScaleCrop>
  <LinksUpToDate>false</LinksUpToDate>
  <CharactersWithSpaces>1438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2017-07-03T09:27:00Z</dcterms:created>
  <dc:creator>napoca porolissum</dc:creator>
  <cp:lastModifiedBy>Dana</cp:lastModifiedBy>
  <cp:lastPrinted>2017-07-03T12:37:00Z</cp:lastPrinted>
  <dcterms:modified xsi:type="dcterms:W3CDTF">2017-08-16T12:48:35Z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