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AC" w:rsidRDefault="006140AC" w:rsidP="006140AC">
      <w:pPr>
        <w:jc w:val="right"/>
      </w:pPr>
      <w:bookmarkStart w:id="0" w:name="_GoBack"/>
      <w:bookmarkEnd w:id="0"/>
      <w:r>
        <w:t>Nr. de înreg. 6355/25.10.2017</w:t>
      </w:r>
    </w:p>
    <w:p w:rsidR="006140AC" w:rsidRDefault="006140AC" w:rsidP="006140AC">
      <w:pPr>
        <w:jc w:val="center"/>
      </w:pPr>
      <w:r>
        <w:t>Proces verbal Ședința ordinară a Consiliului Local Căpușu Mare</w:t>
      </w:r>
    </w:p>
    <w:p w:rsidR="00F16121" w:rsidRDefault="006140AC" w:rsidP="006140AC">
      <w:pPr>
        <w:jc w:val="center"/>
      </w:pPr>
      <w:r>
        <w:t xml:space="preserve">Din data de 25.10.2017 </w:t>
      </w:r>
    </w:p>
    <w:p w:rsidR="006140AC" w:rsidRDefault="006140AC" w:rsidP="006140AC">
      <w:r>
        <w:t>Nr. total consilieri:13</w:t>
      </w:r>
    </w:p>
    <w:p w:rsidR="006140AC" w:rsidRDefault="006140AC" w:rsidP="006140AC">
      <w:r>
        <w:t xml:space="preserve">Prezenți: </w:t>
      </w:r>
      <w:r w:rsidR="00C424B7">
        <w:t>13</w:t>
      </w:r>
      <w:r w:rsidR="00720725">
        <w:t>, participă și dl. administrator Bogan Ionaș, dl. contabil Abraham Francisc (PHCL rectificare bugetară) și d-na Aranka Jenei (PHCL stabilirea nivelului impozitelor și taxelor pe 2018)</w:t>
      </w:r>
    </w:p>
    <w:p w:rsidR="006140AC" w:rsidRDefault="006140AC" w:rsidP="006140AC">
      <w:r>
        <w:t>Președinte de ședință: Mărincuș Lucian</w:t>
      </w:r>
    </w:p>
    <w:p w:rsidR="006140AC" w:rsidRDefault="006140AC" w:rsidP="006140AC">
      <w:r>
        <w:t>Ordinea de zi:</w:t>
      </w:r>
    </w:p>
    <w:p w:rsidR="006140AC" w:rsidRDefault="006140AC" w:rsidP="006140AC">
      <w:r>
        <w:t>-PHCL nr. 6264/20.10.2017 de modificare organigramă și stat de funcții prin transformarea funcției publice clasa I de consilier principal în grad inferior consilier clasa I de consilier asistent în cadrul compartimentului contabilitate.</w:t>
      </w:r>
    </w:p>
    <w:p w:rsidR="006140AC" w:rsidRDefault="006140AC" w:rsidP="006140AC">
      <w:r>
        <w:t>-PHCL nr. 6267/20.10.2017 privind trecerea nîn domeeniul public al comunei Căpușu Mare și delegarea gestiunii serviciului de alimentare cu apă-canalizare către Compania de apă Someș SA.</w:t>
      </w:r>
    </w:p>
    <w:p w:rsidR="006140AC" w:rsidRDefault="006140AC" w:rsidP="006140AC">
      <w:r>
        <w:t>-PHCl nr. 6269/20.10.2017 de rectificare bugetară cu valoarea alocată prin HCJ nr. 234/22.09.2017 reprezentând sprijin financiar în vederea eliminării efectelor produse de calamitățile naturale din anul 2017.</w:t>
      </w:r>
    </w:p>
    <w:p w:rsidR="006140AC" w:rsidRDefault="006140AC" w:rsidP="006140AC">
      <w:r>
        <w:t>-PHCl nr. 6270/20.10.2017 privind rezilierea contractului de închiriere nr. 41 pășune comunală pe numele Toth Ioan</w:t>
      </w:r>
    </w:p>
    <w:p w:rsidR="006140AC" w:rsidRDefault="004D0EB2" w:rsidP="006140AC">
      <w:r>
        <w:t>-</w:t>
      </w:r>
      <w:r w:rsidR="006140AC">
        <w:t>PHCL nr. 6272/</w:t>
      </w:r>
      <w:r>
        <w:t>20.10.2017 privind inscripționarea bilingvă în comuna Căpușu Mare conform HG 1206/2001.</w:t>
      </w:r>
    </w:p>
    <w:p w:rsidR="004D0EB2" w:rsidRDefault="004D0EB2" w:rsidP="006140AC">
      <w:r>
        <w:t>-PHCL nr. 6273/20.10.2017 privind rezilierea protocolului și renunțarea la calitatea de membru în Societatea Națională de Cruce Roșie din Romania, Filiala județului Cluj.</w:t>
      </w:r>
    </w:p>
    <w:p w:rsidR="004D0EB2" w:rsidRDefault="002060EA" w:rsidP="006140AC">
      <w:r>
        <w:t>-PHCL nr. 6274/20.10.2017 privind desemnarea unui consilier local ce urmează să facă parte din Grupul de lucru mixt Cluj pentru aplicarea HG 18/2015.</w:t>
      </w:r>
    </w:p>
    <w:p w:rsidR="00A92A5E" w:rsidRDefault="00A92A5E" w:rsidP="006140AC">
      <w:r>
        <w:t>-PHCL NR. 6275/20.10.2017 privind stabilirea nivelului impozitelor și taelor locale pentru anul 2018.</w:t>
      </w:r>
    </w:p>
    <w:p w:rsidR="00A92A5E" w:rsidRDefault="00A92A5E" w:rsidP="006140AC">
      <w:r>
        <w:t>Diverse: -oferta de participare la proiectul ”Țara Călatei”</w:t>
      </w:r>
    </w:p>
    <w:p w:rsidR="00A92A5E" w:rsidRDefault="00A92A5E" w:rsidP="006140AC">
      <w:r>
        <w:tab/>
        <w:t xml:space="preserve"> -Contractul de servicii nr. 4019/14.10.2011</w:t>
      </w:r>
    </w:p>
    <w:p w:rsidR="00A92A5E" w:rsidRDefault="00C424B7" w:rsidP="006140AC">
      <w:r>
        <w:t>Dl președinte de ședință citește ordinea de zi, se votează în unanimitate.</w:t>
      </w:r>
    </w:p>
    <w:p w:rsidR="00C424B7" w:rsidRDefault="00C424B7" w:rsidP="006140AC">
      <w:r>
        <w:t>Se votează în unanimitate Procesul verbal de la ședința anterioară.</w:t>
      </w:r>
      <w:r w:rsidR="00F772E1">
        <w:t xml:space="preserve"> </w:t>
      </w:r>
    </w:p>
    <w:p w:rsidR="008E1931" w:rsidRDefault="008E1931" w:rsidP="006140AC">
      <w:r>
        <w:t>Se începe cu PHCL 6269/2017 referitor la rectificarea bugetară. Dl. contabil Abraham Francisc informează că au intrat anumite sume de bani pentru căminele culturale și pentru calamități naturale. Dl. primar spune că sumele pentru calamități au vebit de la Consiliul Județean și că până la data de 30 noiembrie trebuie contractate i să înceapă execuția pentru reabilitarea drumurilor.</w:t>
      </w:r>
    </w:p>
    <w:p w:rsidR="000920CC" w:rsidRDefault="008E1931" w:rsidP="006140AC">
      <w:r>
        <w:t xml:space="preserve">Dl Primar spune că banii pentru calamități au venit cu destinație specială pentru podurile din Agîrbiciu, astfel trebuie achiziționate </w:t>
      </w:r>
      <w:r w:rsidR="000920CC">
        <w:t xml:space="preserve">pentru poduri </w:t>
      </w:r>
      <w:r>
        <w:t>niște dale de beton</w:t>
      </w:r>
      <w:r w:rsidR="000920CC">
        <w:t xml:space="preserve"> cu certificat de conformitate. De assemena dl. primar </w:t>
      </w:r>
      <w:r w:rsidR="000920CC">
        <w:lastRenderedPageBreak/>
        <w:t>informează că s-a mai făcut un proiect cu AquaProCif referitor la regularizarea văii Agîrbiciului și reparația podurilor.</w:t>
      </w:r>
    </w:p>
    <w:p w:rsidR="000920CC" w:rsidRDefault="000920CC" w:rsidP="006140AC">
      <w:r>
        <w:t>D-na Stănescu și dl. Kulcsar spun că și la Dumbrava trebuie reparate drumurile deoarece au fost distruse în urma calamităților.</w:t>
      </w:r>
    </w:p>
    <w:p w:rsidR="000920CC" w:rsidRDefault="000920CC" w:rsidP="006140AC">
      <w:r>
        <w:t>Dl. Primar spune că s-a semnat contractul de execuție a lucrărilor pentru căminul Dîngău Mare</w:t>
      </w:r>
    </w:p>
    <w:p w:rsidR="000920CC" w:rsidRDefault="000920CC" w:rsidP="006140AC">
      <w:r>
        <w:t>Se votează rectificarea bugetară în unanimitate „pentru”. Dl. contabil pleacă din ședință.</w:t>
      </w:r>
    </w:p>
    <w:p w:rsidR="000920CC" w:rsidRDefault="000920CC" w:rsidP="006140AC">
      <w:r>
        <w:t>PHCL 6275/2017 privind stabilirea nivelului impozitelor și taxelor locale pentru anul 2018. D-na Aranka Jenei este prezentă și preyintă situația impozitelor și taxelor. Acestea nu au mai fost majorate din 2016.</w:t>
      </w:r>
    </w:p>
    <w:p w:rsidR="000920CC" w:rsidRDefault="000920CC" w:rsidP="006140AC">
      <w:r>
        <w:t>D-na Jenei explică modalitatea de calcul a impozitelor în funcție de clasificarea și încadrarea comunei, diferența între categoria A4 și A5, cu mențiunea că centrul de comună, adică Căpușu Mare intră la categoria A4, iar satele la A5.</w:t>
      </w:r>
    </w:p>
    <w:p w:rsidR="00441DF3" w:rsidRDefault="000920CC" w:rsidP="006140AC">
      <w:r>
        <w:t>D-na secretar spune că s-a făcut un PHCL de majorare a taxelor și impozitelor cu 10%, dar că domnii consilieri vor hotărî procentul de majorare. În momentul de față gradul de încasare a impozitelor și taxelor este de 65 %, iar consilierii au și dânșii atribuția de a-i încuraja pe cetățeni să-și plătească dările către stat.</w:t>
      </w:r>
    </w:p>
    <w:p w:rsidR="00441DF3" w:rsidRDefault="00441DF3" w:rsidP="006140AC">
      <w:r>
        <w:t>D-na Stănescu întreabă dacă firmele și-au plătit impozitele.</w:t>
      </w:r>
    </w:p>
    <w:p w:rsidR="00441DF3" w:rsidRDefault="00441DF3" w:rsidP="006140AC">
      <w:r>
        <w:t>D-na Jenei spune că în fiecare an s-a afișat pe site-ul Primăriei listele cu rău-platnicii.</w:t>
      </w:r>
    </w:p>
    <w:p w:rsidR="00441DF3" w:rsidRDefault="00441DF3" w:rsidP="006140AC">
      <w:r>
        <w:t>Dl. primar spune că printre cei care nu au plătit se numără persoane fizice ca: decedații, persoanele care și-au vândut mașinile dar nu le-au radiat, persoane care nu mai locuiesc aici (plecați din țară), rromii care au amenzi și de la care nu se pot recupera contravaloarea amenzilor.</w:t>
      </w:r>
    </w:p>
    <w:p w:rsidR="00441DF3" w:rsidRDefault="00441DF3" w:rsidP="006140AC">
      <w:r>
        <w:t>D-na Stănescu întreabă referitor la rromii cu amenzi dacă aceștia nu pot fi acționați în instanță.</w:t>
      </w:r>
    </w:p>
    <w:p w:rsidR="00441DF3" w:rsidRDefault="00441DF3" w:rsidP="006140AC">
      <w:r>
        <w:t>DL. Primar răspunde că noi puntem face demersuri.</w:t>
      </w:r>
    </w:p>
    <w:p w:rsidR="00441DF3" w:rsidRDefault="00441DF3" w:rsidP="006140AC">
      <w:r>
        <w:t>D-na Jenei spune că nu se poate pune sechestru pe casă pentru că aceștia nu au casele întăbulate, plus nu pot fi scoși afară deoarece au 4-5 copii.</w:t>
      </w:r>
    </w:p>
    <w:p w:rsidR="00441DF3" w:rsidRDefault="00441DF3" w:rsidP="006140AC">
      <w:r>
        <w:t>Dl. Primar spune că doar de la 10.000 lei datorie se poate pune sechestru.</w:t>
      </w:r>
    </w:p>
    <w:p w:rsidR="00441DF3" w:rsidRDefault="00441DF3" w:rsidP="006140AC">
      <w:r>
        <w:t>Dl. Primar revine cu întrebarea dacă se majorează sau nu taxele și impozitele, completând cu faptul că noi tot cerem bani pentru investiții, dar noi nu am majorat taxele și impozitele. De asemenea cheltuielile salariale nu se acoperă din taxele și impozitele incasate de la persoanele fizice.</w:t>
      </w:r>
    </w:p>
    <w:p w:rsidR="00441DF3" w:rsidRDefault="00441DF3" w:rsidP="006140AC">
      <w:r>
        <w:t>D-na Jenei spune că sunt foarte multe persoane scutite, deoare ce sunt refugiați. Cel mai mare impozit este plătit de Căpușu Mare deoarece aici nu există refugiați.</w:t>
      </w:r>
    </w:p>
    <w:p w:rsidR="00441DF3" w:rsidRDefault="00441DF3" w:rsidP="006140AC">
      <w:r>
        <w:t>În final votarea acestei HCL se amână pe data viitoare.</w:t>
      </w:r>
    </w:p>
    <w:p w:rsidR="00441DF3" w:rsidRDefault="00D86B91" w:rsidP="006140AC">
      <w:r>
        <w:t>D-na secretar c</w:t>
      </w:r>
      <w:r w:rsidR="00441DF3">
        <w:t>ere de la d-na Jenei liste cu rău platnicii pe sate.</w:t>
      </w:r>
      <w:r>
        <w:t xml:space="preserve"> D-na Jenei pleacă pentru a aduce listele.</w:t>
      </w:r>
    </w:p>
    <w:p w:rsidR="00441DF3" w:rsidRDefault="00620D57" w:rsidP="006140AC">
      <w:r>
        <w:t>PHCL</w:t>
      </w:r>
      <w:r w:rsidR="00441DF3">
        <w:t xml:space="preserve"> 6264/2017</w:t>
      </w:r>
    </w:p>
    <w:p w:rsidR="00441DF3" w:rsidRDefault="00441DF3" w:rsidP="006140AC">
      <w:r>
        <w:lastRenderedPageBreak/>
        <w:t xml:space="preserve">Dl. Primar – Ionela are pregătire în domeniul economic și să dea concurs pentru postul de consilier asistent </w:t>
      </w:r>
      <w:r w:rsidR="00620D57">
        <w:t>(posibil să se facă un cumul de funcții). De asemenea trebuie să se încerce pregătirea unei persoane pentru achizițiile publice.</w:t>
      </w:r>
      <w:r>
        <w:t xml:space="preserve"> </w:t>
      </w:r>
    </w:p>
    <w:p w:rsidR="00620D57" w:rsidRDefault="00620D57" w:rsidP="006140AC">
      <w:r>
        <w:t>Se votează „pentru” în unanimitate.</w:t>
      </w:r>
    </w:p>
    <w:p w:rsidR="00620D57" w:rsidRDefault="00620D57" w:rsidP="006140AC">
      <w:r>
        <w:t>PHCL 6267/2017 – dl. primar spune că este vorba despre branșamentele de la Dumbrava. Se votează „pentru” în unanimitate.</w:t>
      </w:r>
    </w:p>
    <w:p w:rsidR="00620D57" w:rsidRDefault="00620D57" w:rsidP="006140AC">
      <w:r>
        <w:t>PHCL 6270/2017 – dl. Toth Ioan a decedat, iar soția dânsului a făcut cerere de reziliere a contractului de închiriere. Se votează „pentru” în unanimitate. Pășunea respectivă va putea fi scoasă la licitație.</w:t>
      </w:r>
    </w:p>
    <w:p w:rsidR="00620D57" w:rsidRDefault="00620D57" w:rsidP="006140AC">
      <w:r>
        <w:t>PHCL 6272/2017 – referitor la inscripționarea bilingvă – D-na secretar spune că conform normativului 1206/2001 denumirile vor fi: Magyar Kapus pentru Căpușu Mare, Magyar Kis Kapus pentru Căpușu Mic și Ger</w:t>
      </w:r>
      <w:r>
        <w:rPr>
          <w:rFonts w:cstheme="minorHAnsi"/>
        </w:rPr>
        <w:t>ӧ</w:t>
      </w:r>
      <w:r>
        <w:t>vasarhely pentru Dumbrava. Se votează „pentru” în unanimitate.</w:t>
      </w:r>
    </w:p>
    <w:p w:rsidR="00620D57" w:rsidRDefault="00620D57" w:rsidP="006140AC">
      <w:r>
        <w:t>PHCL 6273/2017 –Dl. administrator Bogdan Ionaș explică faptul că în 2014 printr-o HCL ne-am asumat să fim membrii în Societatea Națională de Cruce Roșie plătind o cotizație de 2000 lei/an, dar până acum nu am avut nici un beneficiu de pe urma acestui protocol, deoarece nimeni nu a fost instruit.</w:t>
      </w:r>
    </w:p>
    <w:p w:rsidR="00620D57" w:rsidRDefault="00620D57" w:rsidP="006140AC">
      <w:r>
        <w:t>Dl. Primar spune că banii primiți de dânșii nu au fost folosiți în scopuri umanitare.</w:t>
      </w:r>
    </w:p>
    <w:p w:rsidR="00620D57" w:rsidRDefault="00620D57" w:rsidP="006140AC">
      <w:r>
        <w:t>Se votează în unanimitate pentru rezilierea protocolului.</w:t>
      </w:r>
    </w:p>
    <w:p w:rsidR="00276B6C" w:rsidRDefault="00DE414C" w:rsidP="006140AC">
      <w:r>
        <w:t>PHCL 6274/2017 – În ceea ce privește desemnarea unui consilier local ce urmează să facă parte din Grupul de lucru mixt Cluj ce are ca obiect incluziunea rromilor pentru perioada 2015-2020, d-na secretar îl propune pe dl. Kolcsar Laszlo ca reprezentant din partea comunei Căpușu Mare. Se votează „pentru” în unanimitate.</w:t>
      </w:r>
    </w:p>
    <w:p w:rsidR="00276B6C" w:rsidRDefault="00276B6C" w:rsidP="006140AC">
      <w:r>
        <w:t xml:space="preserve">Diverse: </w:t>
      </w:r>
    </w:p>
    <w:p w:rsidR="00276B6C" w:rsidRDefault="00276B6C" w:rsidP="006140AC">
      <w:r>
        <w:t>-Oferta de participare la proiectul Țara Călatei  - Dl. Primar citește oferta prin care se cer 18.000 lei/an pentru promovare, urmând să se facă un feld e monografie pentru fiecare localitate. Se votează „respins” neexistând fonduri pentru aceasta.</w:t>
      </w:r>
    </w:p>
    <w:p w:rsidR="00DE414C" w:rsidRDefault="00DE414C" w:rsidP="006140AC">
      <w:r>
        <w:t xml:space="preserve"> </w:t>
      </w:r>
      <w:r w:rsidR="00276B6C">
        <w:t>-Există o cerere în scris pentru podul de beton din centrul satului Straja, care este colmatat cu pietriș.</w:t>
      </w:r>
    </w:p>
    <w:p w:rsidR="00276B6C" w:rsidRDefault="00276B6C" w:rsidP="006140AC">
      <w:r>
        <w:t>-Există o ofertă pentru refacerea site-ului Primăriei oferta cuprinzând: site, sms alert pentru situațiile de urgență, migrare date din site-ul vechi, administrare 5 ani, training pentru persoana care va administra site-u</w:t>
      </w:r>
      <w:r w:rsidR="00D86B91">
        <w:t>l. Firma se numește VISAL GLOBAL</w:t>
      </w:r>
      <w:r>
        <w:t xml:space="preserve"> și vor 18.000 lei/an pe o durată de 5 ani.</w:t>
      </w:r>
    </w:p>
    <w:p w:rsidR="00641CED" w:rsidRDefault="00276B6C" w:rsidP="006140AC">
      <w:r>
        <w:t>Dl. Primar citeș</w:t>
      </w:r>
      <w:r w:rsidR="00641CED">
        <w:t>te referatul cu atenționările hidrologice emise și pe baza căruia s-au primit bani de la Consiliul Județean pentru calamități cu destinația specială valea Agîrbiciului. De asemenea dl. primar informează că s-a mers pe teren cu o comisie formată din reprezentanți ai ISU, Construcții Cluj, Prefectura, Sistemul de gospodărire al apelor, Administrația Bazinală de Apă Tisa-Someș. Astfel s-a întocmit un proces verbal cu pagubele produse – 5 podețe spălate de pe valea Agîrbiciului, drum sătesc de 2 km cu mâl și aluviuni și eroziuni de mal pe 2 km.</w:t>
      </w:r>
    </w:p>
    <w:p w:rsidR="00641CED" w:rsidRDefault="00641CED" w:rsidP="006140AC">
      <w:r>
        <w:t>Dl. Laszlo aduce în discuție drumurile din Dumbrava.</w:t>
      </w:r>
    </w:p>
    <w:p w:rsidR="00641CED" w:rsidRDefault="00641CED" w:rsidP="006140AC">
      <w:r>
        <w:t xml:space="preserve">Dl. Primar spune că s-a făcut un proiect pentru drumurile din Dumbrava dar nu s-au primit fonduri. Astfel se va face o reparație provizorie ca să se poată circula iarna și poate la primăvară se pot primi fonduri pentru proiect. </w:t>
      </w:r>
    </w:p>
    <w:p w:rsidR="00641CED" w:rsidRDefault="00641CED" w:rsidP="006140AC">
      <w:r>
        <w:lastRenderedPageBreak/>
        <w:t>-Contractul nr. 4019/2011 al d-lui Arpad Kovacs – dânsul are PFA ca fochist. Trebuie reînnoit contractul conform legii 98/2016.</w:t>
      </w:r>
    </w:p>
    <w:p w:rsidR="00DC72C3" w:rsidRDefault="00641CED" w:rsidP="006140AC">
      <w:r>
        <w:t xml:space="preserve">Are loc o discuție între dl. Șimon și dl. viceprimar asupra atribuțiilor d-lui Kovacs, dl. viceprimar explică faptul că fochistul trebuie să vină la lucru pe timp de iarnă și sâmbata și duminica pentru ca să nu riscăm să înghețe instalațiile. Astfel dl. viceprimar propune mărirea </w:t>
      </w:r>
      <w:r w:rsidR="00DC72C3">
        <w:t>salariului d-lui Kovacs cu 200 lei.Părerile sunt împărțite referitor la aceasta astfel că se votează pentru 2 variante de salarizare: - plata cu aceeeași sumă – vot 8 „pentru” și plata majorată cu 200 lei – vot 3 „pentru”. De menționat este că d-l Torok Gyurko Istvan Lehel s-a abținut de la ambele voturi.</w:t>
      </w:r>
    </w:p>
    <w:p w:rsidR="00DC72C3" w:rsidRDefault="00DC72C3" w:rsidP="006140AC">
      <w:r>
        <w:t xml:space="preserve">Diverse: </w:t>
      </w:r>
    </w:p>
    <w:p w:rsidR="00DC72C3" w:rsidRDefault="00DC72C3" w:rsidP="006140AC">
      <w:r>
        <w:t>Dl. Torok Pistuka Francisc spune că trebuie să se curețe șanțurile din Căpușu Mare de pe drumul care coboară din Agîrbiciu deoarece sunt colmatate și apa iese în stradă și în curțile oamenilor. Dl. Primar spune că se va face o adresă către CNADR pentru curățarea șanțurilor.</w:t>
      </w:r>
    </w:p>
    <w:p w:rsidR="00DC72C3" w:rsidRDefault="00DC72C3" w:rsidP="006140AC">
      <w:r>
        <w:t>Dl. Kolcsar Laszlo întreabă din nou dacă se va face ceva cu drumul de la Dumbrava. DL. primar spune că se va merge la fața locului și se va vedea ce trebuie făcut. Trebuie să se facă ceva provizoriu ca să se poată circula iarna. Se vor mai face adrese către AFIR legat de proiectul care a fost eligibil, dar pentru care nu s-au primit fonduri.</w:t>
      </w:r>
    </w:p>
    <w:p w:rsidR="00DC72C3" w:rsidRDefault="00DC72C3" w:rsidP="006140AC">
      <w:r>
        <w:t>Dl. Laszlo întreabă de ce nu a fost anunțat că s-a ținut licitație pentru un teren din Dumbrava. Dl. Administrator răspunde că licitația a fost anunțată pe site-ul primăriei, în sate, în ziarul Monitorul, etc.</w:t>
      </w:r>
    </w:p>
    <w:p w:rsidR="00DC72C3" w:rsidRDefault="00DC72C3" w:rsidP="006140AC">
      <w:r>
        <w:t>D-na secretar amintește că a fost și o HCL referitoare la scoaterea la licitație a terenului respectiv.</w:t>
      </w:r>
    </w:p>
    <w:p w:rsidR="00DC72C3" w:rsidRDefault="00DC72C3" w:rsidP="006140AC">
      <w:r>
        <w:t xml:space="preserve">Dl. Vasile Bâlc spune că nimic din ce a cerut dânsul până acum nu s-a rezolvat </w:t>
      </w:r>
      <w:r w:rsidR="00D86B91">
        <w:t>și anume referitor la poduri, rigolă, refugiu la E60 la intrarea de sus în Căpușu Mci, iar acum dorește să facă o nouă propunere – în una din încăperile de la CIT să fie un muzeu al comunei Căpușu Mare organizat cu implicația școlarilor, fapt ce ar putea să constiuie un interes pentru turiștii care vin pe valea Căpușului. Dl. Primar răspunde că destinația centrului turistic nu poate fi schimbată.</w:t>
      </w:r>
      <w:r>
        <w:t xml:space="preserve"> </w:t>
      </w:r>
    </w:p>
    <w:p w:rsidR="00D86B91" w:rsidRDefault="00D86B91" w:rsidP="006140AC">
      <w:r>
        <w:t>Dl. Jenei Aranka revine și explică o situație concretă de calcul de plată a impozitului. De asemenea dânsa a adus și listele pe sate cu rău-platnicii și suma care ar trebui să se încaseze per an dacă s-ar majora impozitul.</w:t>
      </w:r>
    </w:p>
    <w:p w:rsidR="00D86B91" w:rsidRDefault="00D86B91" w:rsidP="006140AC">
      <w:r>
        <w:t xml:space="preserve">D-na secretar propune să nu se mai elibereze nici o adeverință, nici să nu se încaseze impozitul de la cei care au amenzi până ce nu sunt plătite amenzile. </w:t>
      </w:r>
    </w:p>
    <w:p w:rsidR="00D86B91" w:rsidRDefault="00D86B91" w:rsidP="006140AC">
      <w:r>
        <w:t>D-na Stănescu spune că de la 1 ianuarie 2018 nu mai au toboșar la Dumbrava. De asemena întreabă care este situația cu canalizarea, dl primar răspunde că a fost la fața locului cu directorul de la companie și situația se va rezolva. D-na Stănescu întreabă și de amenajame</w:t>
      </w:r>
      <w:r w:rsidR="0058672D">
        <w:t>ntele silvice, iar dl. primar r</w:t>
      </w:r>
      <w:r>
        <w:t>ă</w:t>
      </w:r>
      <w:r w:rsidR="0058672D">
        <w:t>sp</w:t>
      </w:r>
      <w:r>
        <w:t>unde că încă se fac măsurători.</w:t>
      </w:r>
    </w:p>
    <w:p w:rsidR="00D86B91" w:rsidRDefault="00D86B91" w:rsidP="006140AC">
      <w:r>
        <w:t>Ședința se încheie.</w:t>
      </w:r>
    </w:p>
    <w:p w:rsidR="000B7FA1" w:rsidRDefault="000B7FA1" w:rsidP="006140AC"/>
    <w:p w:rsidR="000B7FA1" w:rsidRDefault="000B7FA1" w:rsidP="006140AC"/>
    <w:p w:rsidR="000B7FA1" w:rsidRDefault="000B7FA1" w:rsidP="006140AC">
      <w:r>
        <w:t>Președinte ședință,</w:t>
      </w:r>
      <w:r>
        <w:tab/>
      </w:r>
      <w:r>
        <w:tab/>
      </w:r>
      <w:r>
        <w:tab/>
      </w:r>
      <w:r>
        <w:tab/>
      </w:r>
      <w:r>
        <w:tab/>
      </w:r>
      <w:r>
        <w:tab/>
      </w:r>
      <w:r>
        <w:tab/>
      </w:r>
      <w:r>
        <w:tab/>
        <w:t>Secretar,</w:t>
      </w:r>
    </w:p>
    <w:p w:rsidR="000B7FA1" w:rsidRDefault="000B7FA1" w:rsidP="006140AC">
      <w:r>
        <w:t>Mărincuș Lucian</w:t>
      </w:r>
      <w:r>
        <w:tab/>
      </w:r>
      <w:r>
        <w:tab/>
      </w:r>
      <w:r>
        <w:tab/>
      </w:r>
      <w:r>
        <w:tab/>
      </w:r>
      <w:r>
        <w:tab/>
      </w:r>
      <w:r>
        <w:tab/>
      </w:r>
      <w:r>
        <w:tab/>
      </w:r>
      <w:r>
        <w:tab/>
        <w:t>Cobîrzan Stanca-Doina</w:t>
      </w:r>
    </w:p>
    <w:p w:rsidR="00276B6C" w:rsidRDefault="00641CED" w:rsidP="006140AC">
      <w:r>
        <w:lastRenderedPageBreak/>
        <w:t xml:space="preserve">  </w:t>
      </w:r>
      <w:r w:rsidR="00276B6C">
        <w:t xml:space="preserve"> </w:t>
      </w:r>
    </w:p>
    <w:p w:rsidR="00620D57" w:rsidRDefault="00620D57" w:rsidP="006140AC"/>
    <w:p w:rsidR="008E1931" w:rsidRDefault="008E1931" w:rsidP="006140AC">
      <w:r>
        <w:t xml:space="preserve"> </w:t>
      </w:r>
    </w:p>
    <w:p w:rsidR="00720725" w:rsidRDefault="00720725" w:rsidP="006140AC"/>
    <w:p w:rsidR="00C424B7" w:rsidRDefault="00C424B7" w:rsidP="006140AC"/>
    <w:sectPr w:rsidR="00C424B7" w:rsidSect="000B7F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17"/>
    <w:rsid w:val="000920CC"/>
    <w:rsid w:val="000B7FA1"/>
    <w:rsid w:val="002060EA"/>
    <w:rsid w:val="00276B6C"/>
    <w:rsid w:val="003A5FC1"/>
    <w:rsid w:val="003F3D17"/>
    <w:rsid w:val="00441DF3"/>
    <w:rsid w:val="004D0EB2"/>
    <w:rsid w:val="00504C55"/>
    <w:rsid w:val="0058672D"/>
    <w:rsid w:val="006140AC"/>
    <w:rsid w:val="00620D57"/>
    <w:rsid w:val="00641CED"/>
    <w:rsid w:val="00720725"/>
    <w:rsid w:val="007B1DA0"/>
    <w:rsid w:val="007B6D5B"/>
    <w:rsid w:val="008E1931"/>
    <w:rsid w:val="00A92A5E"/>
    <w:rsid w:val="00C424B7"/>
    <w:rsid w:val="00D86B91"/>
    <w:rsid w:val="00DC72C3"/>
    <w:rsid w:val="00DE414C"/>
    <w:rsid w:val="00EF40FF"/>
    <w:rsid w:val="00F7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B6D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6D5B"/>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B6D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6D5B"/>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5</Pages>
  <Words>1659</Words>
  <Characters>9627</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Utilizator Windows</cp:lastModifiedBy>
  <cp:revision>13</cp:revision>
  <cp:lastPrinted>2017-10-25T11:34:00Z</cp:lastPrinted>
  <dcterms:created xsi:type="dcterms:W3CDTF">2017-10-25T06:50:00Z</dcterms:created>
  <dcterms:modified xsi:type="dcterms:W3CDTF">2017-10-26T05:09:00Z</dcterms:modified>
</cp:coreProperties>
</file>