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90" w:rsidRPr="00B8540F" w:rsidRDefault="00B8540F" w:rsidP="00F75790">
      <w:pPr>
        <w:pStyle w:val="Standard"/>
        <w:rPr>
          <w:b/>
        </w:rPr>
      </w:pPr>
      <w:r>
        <w:rPr>
          <w:b/>
        </w:rPr>
        <w:t>PROCES VERBAL ȘEDINȚĂ ORDINARĂ A CONSILIULUI LOCAL CĂPUȘ</w:t>
      </w:r>
      <w:r w:rsidR="00F75790" w:rsidRPr="00B8540F">
        <w:rPr>
          <w:b/>
        </w:rPr>
        <w:t>U MARE</w:t>
      </w:r>
    </w:p>
    <w:p w:rsidR="00F75790" w:rsidRPr="00B8540F" w:rsidRDefault="00CD6BFC" w:rsidP="00F75790">
      <w:pPr>
        <w:pStyle w:val="Standard"/>
        <w:rPr>
          <w:b/>
        </w:rPr>
      </w:pPr>
      <w:r>
        <w:rPr>
          <w:b/>
        </w:rPr>
        <w:t>DIN DATA DE 24</w:t>
      </w:r>
      <w:r w:rsidR="00F75790" w:rsidRPr="00B8540F">
        <w:rPr>
          <w:b/>
        </w:rPr>
        <w:t>.05.2017</w:t>
      </w:r>
    </w:p>
    <w:p w:rsidR="00F75790" w:rsidRPr="00B8540F" w:rsidRDefault="00BA29A1" w:rsidP="00F75790">
      <w:pPr>
        <w:pStyle w:val="Standard"/>
        <w:rPr>
          <w:b/>
        </w:rPr>
      </w:pPr>
      <w:r>
        <w:rPr>
          <w:b/>
        </w:rPr>
        <w:t>NR. 3183</w:t>
      </w:r>
      <w:r w:rsidR="00CD6BFC">
        <w:rPr>
          <w:b/>
        </w:rPr>
        <w:t xml:space="preserve"> DIN 24</w:t>
      </w:r>
      <w:r w:rsidR="00F75790" w:rsidRPr="00B8540F">
        <w:rPr>
          <w:b/>
        </w:rPr>
        <w:t>.05.2017</w:t>
      </w:r>
    </w:p>
    <w:p w:rsidR="00F75790" w:rsidRDefault="00F75790" w:rsidP="00F75790">
      <w:pPr>
        <w:pStyle w:val="Standard"/>
      </w:pPr>
    </w:p>
    <w:p w:rsidR="00F75790" w:rsidRDefault="00A5713D" w:rsidP="00F75790">
      <w:pPr>
        <w:pStyle w:val="Standard"/>
      </w:pPr>
      <w:r>
        <w:t>Președinte de ședință IANCU VICTOR</w:t>
      </w:r>
    </w:p>
    <w:p w:rsidR="00F75790" w:rsidRDefault="00F75790" w:rsidP="00F75790">
      <w:pPr>
        <w:pStyle w:val="Standard"/>
        <w:rPr>
          <w:lang w:val="ro-RO"/>
        </w:rPr>
      </w:pPr>
      <w:r>
        <w:t>Nr.</w:t>
      </w:r>
      <w:r w:rsidR="00A5713D">
        <w:t xml:space="preserve"> total consilieri – 13;  13 consilieri prezenți, 0</w:t>
      </w:r>
      <w:r>
        <w:t xml:space="preserve"> </w:t>
      </w:r>
      <w:r w:rsidRPr="00F75790">
        <w:rPr>
          <w:lang w:val="ro-RO"/>
        </w:rPr>
        <w:t>absen</w:t>
      </w:r>
      <w:r w:rsidR="00C91BF2">
        <w:rPr>
          <w:lang w:val="ro-RO"/>
        </w:rPr>
        <w:t>ț</w:t>
      </w:r>
      <w:r w:rsidRPr="00F75790">
        <w:rPr>
          <w:lang w:val="ro-RO"/>
        </w:rPr>
        <w:t>i</w:t>
      </w:r>
    </w:p>
    <w:p w:rsidR="00F75790" w:rsidRDefault="00F75790" w:rsidP="00F75790">
      <w:pPr>
        <w:pStyle w:val="Standard"/>
      </w:pPr>
    </w:p>
    <w:p w:rsidR="00F75790" w:rsidRDefault="00F75790" w:rsidP="00F75790">
      <w:pPr>
        <w:pStyle w:val="Standard"/>
        <w:rPr>
          <w:lang w:val="ro-RO"/>
        </w:rPr>
      </w:pPr>
      <w:r>
        <w:t>Proiectul ordinii de zi cuprinde următoarele</w:t>
      </w:r>
      <w:r>
        <w:rPr>
          <w:lang w:val="ro-RO"/>
        </w:rPr>
        <w:t xml:space="preserve"> puncte:</w:t>
      </w:r>
    </w:p>
    <w:p w:rsidR="00B8540F" w:rsidRPr="00B8540F" w:rsidRDefault="00B8540F" w:rsidP="00B8540F">
      <w:pPr>
        <w:pStyle w:val="Standard"/>
        <w:rPr>
          <w:b/>
          <w:lang w:val="ro-RO"/>
        </w:rPr>
      </w:pPr>
      <w:r w:rsidRPr="00B8540F">
        <w:rPr>
          <w:b/>
          <w:lang w:val="ro-RO"/>
        </w:rPr>
        <w:t>a.Proiecte de hotărâri supuse spre analiza Consiliului Local:</w:t>
      </w:r>
    </w:p>
    <w:p w:rsidR="007B7180" w:rsidRPr="00B8540F" w:rsidRDefault="007B7180" w:rsidP="007B7180">
      <w:pPr>
        <w:pStyle w:val="Standard"/>
        <w:numPr>
          <w:ilvl w:val="0"/>
          <w:numId w:val="1"/>
        </w:numPr>
        <w:rPr>
          <w:b/>
          <w:lang w:val="ro-RO"/>
        </w:rPr>
      </w:pPr>
      <w:r w:rsidRPr="00B8540F">
        <w:rPr>
          <w:b/>
          <w:lang w:val="ro-RO"/>
        </w:rPr>
        <w:t>Proiect de hotărâre nr. 3057/17.05.2017, privind modificarea organigramei și statului de funcții al personalului angajat în cadrul UAT Căpușu Mare;</w:t>
      </w:r>
    </w:p>
    <w:p w:rsidR="007B7180" w:rsidRPr="00B8540F" w:rsidRDefault="007B7180" w:rsidP="007B7180">
      <w:pPr>
        <w:pStyle w:val="Standard"/>
        <w:numPr>
          <w:ilvl w:val="0"/>
          <w:numId w:val="1"/>
        </w:numPr>
        <w:rPr>
          <w:b/>
          <w:lang w:val="ro-RO"/>
        </w:rPr>
      </w:pPr>
      <w:r w:rsidRPr="00B8540F">
        <w:rPr>
          <w:b/>
          <w:lang w:val="ro-RO"/>
        </w:rPr>
        <w:t>Proiect de hotărâre nr. 3061/17.05.2017, privind dizolvarea ADIL Cluj – Înființarea Sistemelor de Transport și Distribuție a Gazelor Naturale;</w:t>
      </w:r>
    </w:p>
    <w:p w:rsidR="007B7180" w:rsidRPr="00B8540F" w:rsidRDefault="007B7180" w:rsidP="007B7180">
      <w:pPr>
        <w:pStyle w:val="Standard"/>
        <w:numPr>
          <w:ilvl w:val="0"/>
          <w:numId w:val="1"/>
        </w:numPr>
        <w:rPr>
          <w:b/>
          <w:lang w:val="ro-RO"/>
        </w:rPr>
      </w:pPr>
      <w:r w:rsidRPr="00B8540F">
        <w:rPr>
          <w:b/>
          <w:lang w:val="ro-RO"/>
        </w:rPr>
        <w:t>Proiect de hotărâre nr. 3062/17.05.2017 privind aprobarea Programului anual de acordare a finanțărilor rambursabile;</w:t>
      </w:r>
    </w:p>
    <w:p w:rsidR="00F16121" w:rsidRPr="00B8540F" w:rsidRDefault="007B7180" w:rsidP="00D63A53">
      <w:pPr>
        <w:pStyle w:val="Standard"/>
        <w:numPr>
          <w:ilvl w:val="0"/>
          <w:numId w:val="1"/>
        </w:numPr>
        <w:rPr>
          <w:b/>
        </w:rPr>
      </w:pPr>
      <w:r w:rsidRPr="00B8540F">
        <w:rPr>
          <w:b/>
          <w:lang w:val="ro-RO"/>
        </w:rPr>
        <w:t>Proiect de hot</w:t>
      </w:r>
      <w:r w:rsidR="00D17F48" w:rsidRPr="00B8540F">
        <w:rPr>
          <w:b/>
          <w:lang w:val="ro-RO"/>
        </w:rPr>
        <w:t>ărâre nr. 3063/17.05.2017, privind modificarea comisiei numite prin HCL nr. 67/26.08.2015 și a unei poziții din anexa HCL nr. 72/28.09.2016, referitoare la exproprierea pentru utilitate publică a terenurilor pe care va fi amplasat obiectivul „rețea de canalizare menajeră în satul Agîrbiciu”</w:t>
      </w:r>
    </w:p>
    <w:p w:rsidR="00D17F48" w:rsidRPr="00B8540F" w:rsidRDefault="00D17F48" w:rsidP="00D63A53">
      <w:pPr>
        <w:pStyle w:val="Standard"/>
        <w:numPr>
          <w:ilvl w:val="0"/>
          <w:numId w:val="1"/>
        </w:numPr>
        <w:rPr>
          <w:b/>
        </w:rPr>
      </w:pPr>
      <w:r w:rsidRPr="00B8540F">
        <w:rPr>
          <w:b/>
          <w:lang w:val="ro-RO"/>
        </w:rPr>
        <w:t>Proiect de hotărâre nr. 2064/17.05.2017, privind aprobarea actului adițional nr. 2 la contractul de închiriere a spațiului în care funcționează punctul farmaceutic din satul Căpușu Mare;</w:t>
      </w:r>
    </w:p>
    <w:p w:rsidR="00D17F48" w:rsidRPr="00B8540F" w:rsidRDefault="00D17F48" w:rsidP="00D63A53">
      <w:pPr>
        <w:pStyle w:val="Standard"/>
        <w:numPr>
          <w:ilvl w:val="0"/>
          <w:numId w:val="1"/>
        </w:numPr>
        <w:rPr>
          <w:b/>
        </w:rPr>
      </w:pPr>
      <w:r w:rsidRPr="00B8540F">
        <w:rPr>
          <w:b/>
          <w:lang w:val="ro-RO"/>
        </w:rPr>
        <w:t>Proiect de hotărâre nr. 3065/17.05.2017 privind prelungirea contractului de închiriere încheiat între comuna Căpușu Mare și SC MOSK SRL;</w:t>
      </w:r>
    </w:p>
    <w:p w:rsidR="00D17F48" w:rsidRPr="00B8540F" w:rsidRDefault="00D17F48" w:rsidP="00D63A53">
      <w:pPr>
        <w:pStyle w:val="Standard"/>
        <w:numPr>
          <w:ilvl w:val="0"/>
          <w:numId w:val="1"/>
        </w:numPr>
        <w:rPr>
          <w:b/>
        </w:rPr>
      </w:pPr>
      <w:r w:rsidRPr="00B8540F">
        <w:rPr>
          <w:b/>
        </w:rPr>
        <w:t>Proiect de hotărâre nr. 3066/17.05.2017 privind modificarea listei cu investițiile și achizițiile pe anul 2017;</w:t>
      </w:r>
    </w:p>
    <w:p w:rsidR="00D17F48" w:rsidRPr="00B8540F" w:rsidRDefault="004B18E9" w:rsidP="00D63A53">
      <w:pPr>
        <w:pStyle w:val="Standard"/>
        <w:numPr>
          <w:ilvl w:val="0"/>
          <w:numId w:val="1"/>
        </w:numPr>
        <w:rPr>
          <w:b/>
        </w:rPr>
      </w:pPr>
      <w:r w:rsidRPr="00B8540F">
        <w:rPr>
          <w:b/>
        </w:rPr>
        <w:t>Proiect de hotărâre nr. 3067/17.05.2017 privind revocarea HCL nr. 106/2016 privind majorarea capitalului social al SC Quatro Eco Salub SRL;</w:t>
      </w:r>
    </w:p>
    <w:p w:rsidR="004B18E9" w:rsidRPr="00B8540F" w:rsidRDefault="004B18E9" w:rsidP="00D63A53">
      <w:pPr>
        <w:pStyle w:val="Standard"/>
        <w:numPr>
          <w:ilvl w:val="0"/>
          <w:numId w:val="1"/>
        </w:numPr>
        <w:rPr>
          <w:b/>
        </w:rPr>
      </w:pPr>
      <w:r w:rsidRPr="00B8540F">
        <w:rPr>
          <w:b/>
        </w:rPr>
        <w:t>Proiect de hotărâre nr. 3068/17.05.2017, privind închirierea prin licitație publică a terenurilor aflate în proprietatea privată a comunei Căpușu Mare, situate în locurile numite Grădina Satului și Becikert din satul Dumbrava;</w:t>
      </w:r>
    </w:p>
    <w:p w:rsidR="004B18E9" w:rsidRPr="00B8540F" w:rsidRDefault="004B18E9" w:rsidP="00D63A53">
      <w:pPr>
        <w:pStyle w:val="Standard"/>
        <w:numPr>
          <w:ilvl w:val="0"/>
          <w:numId w:val="1"/>
        </w:numPr>
        <w:rPr>
          <w:b/>
        </w:rPr>
      </w:pPr>
      <w:r w:rsidRPr="00B8540F">
        <w:rPr>
          <w:b/>
        </w:rPr>
        <w:t>Proiect de hotărâre nr. 3069/17.05.2017, privind aprobarea folosirii excedentului bugetar pentru plata</w:t>
      </w:r>
      <w:r w:rsidR="00B8540F" w:rsidRPr="00B8540F">
        <w:rPr>
          <w:b/>
        </w:rPr>
        <w:t xml:space="preserve"> unor lucrări</w:t>
      </w:r>
      <w:r w:rsidRPr="00B8540F">
        <w:rPr>
          <w:b/>
        </w:rPr>
        <w:t xml:space="preserve"> de reparații;</w:t>
      </w:r>
    </w:p>
    <w:p w:rsidR="00B8540F" w:rsidRPr="00B8540F" w:rsidRDefault="00B8540F" w:rsidP="00D63A53">
      <w:pPr>
        <w:pStyle w:val="Standard"/>
        <w:numPr>
          <w:ilvl w:val="0"/>
          <w:numId w:val="1"/>
        </w:numPr>
        <w:rPr>
          <w:b/>
        </w:rPr>
      </w:pPr>
      <w:r w:rsidRPr="00B8540F">
        <w:rPr>
          <w:b/>
        </w:rPr>
        <w:t>Proiect de hotărâre nr. 3070/17.05.2017 privind aprobarea indicatorilor tehnico economici ai proiectului „Reabilitare cămin cultural în satul Dumnbrava”</w:t>
      </w:r>
    </w:p>
    <w:p w:rsidR="00B8540F" w:rsidRPr="00B8540F" w:rsidRDefault="00B8540F" w:rsidP="00D63A53">
      <w:pPr>
        <w:pStyle w:val="Standard"/>
        <w:numPr>
          <w:ilvl w:val="0"/>
          <w:numId w:val="1"/>
        </w:numPr>
        <w:rPr>
          <w:b/>
        </w:rPr>
      </w:pPr>
      <w:r w:rsidRPr="00B8540F">
        <w:rPr>
          <w:b/>
        </w:rPr>
        <w:t>Proiect de hotărâre nr. 3071/17.05.2017 privind aprobarea indicatorilor tehnico economici ai proiectului „Reabilitare cămin cultural în satul Dîngău Mic”</w:t>
      </w:r>
    </w:p>
    <w:p w:rsidR="00B8540F" w:rsidRPr="00B8540F" w:rsidRDefault="00B8540F" w:rsidP="00B8540F">
      <w:pPr>
        <w:pStyle w:val="Standard"/>
        <w:rPr>
          <w:b/>
        </w:rPr>
      </w:pPr>
    </w:p>
    <w:p w:rsidR="00B8540F" w:rsidRPr="00B8540F" w:rsidRDefault="00B8540F" w:rsidP="00B8540F">
      <w:pPr>
        <w:pStyle w:val="Standard"/>
        <w:rPr>
          <w:b/>
        </w:rPr>
      </w:pPr>
      <w:r w:rsidRPr="00B8540F">
        <w:rPr>
          <w:b/>
        </w:rPr>
        <w:t>b.Informare privind activitatea Dispensarului veterinar Căpușu Mare și efectivele de animale existente pe raza comunei.</w:t>
      </w:r>
    </w:p>
    <w:p w:rsidR="00B8540F" w:rsidRDefault="00B8540F" w:rsidP="00B8540F">
      <w:pPr>
        <w:pStyle w:val="Standard"/>
        <w:rPr>
          <w:b/>
        </w:rPr>
      </w:pPr>
      <w:r w:rsidRPr="00B8540F">
        <w:rPr>
          <w:b/>
        </w:rPr>
        <w:t>c. Diverse.</w:t>
      </w:r>
    </w:p>
    <w:p w:rsidR="00B8540F" w:rsidRDefault="00B8540F" w:rsidP="00B8540F">
      <w:pPr>
        <w:pStyle w:val="Standard"/>
        <w:rPr>
          <w:b/>
        </w:rPr>
      </w:pPr>
    </w:p>
    <w:p w:rsidR="008E3794" w:rsidRDefault="008E3794" w:rsidP="00B8540F">
      <w:pPr>
        <w:pStyle w:val="Standard"/>
      </w:pPr>
      <w:r>
        <w:t xml:space="preserve">Este prezent ca invitat dl. doctor veterinar </w:t>
      </w:r>
      <w:r w:rsidRPr="00C91BF2">
        <w:rPr>
          <w:b/>
        </w:rPr>
        <w:t>Bodea Radu</w:t>
      </w:r>
      <w:r>
        <w:t>:</w:t>
      </w:r>
    </w:p>
    <w:p w:rsidR="008E3794" w:rsidRDefault="008E3794" w:rsidP="008E3794">
      <w:pPr>
        <w:pStyle w:val="Standard"/>
      </w:pPr>
      <w:r>
        <w:t xml:space="preserve"> – dânsul prezintă verbal un raport referitor la numărul de animale existente în comună: 10.000 oi și capre, 400 bovine, 6000 păsări, 400 porci, 900 câini cu cip, 130 de cabaline și aproximativ 400 de familii de albine.  Raportează că nu exită nici o boală transmisibilă și că s-au efectuat toate vaccinurile la </w:t>
      </w:r>
      <w:r>
        <w:lastRenderedPageBreak/>
        <w:t xml:space="preserve">animalele ce au proprietar. De asemenea menționează </w:t>
      </w:r>
      <w:r w:rsidR="00C91BF2">
        <w:t>că a ajutat fermierii cu actel</w:t>
      </w:r>
      <w:r>
        <w:t>e necesare pentru APIA.</w:t>
      </w:r>
    </w:p>
    <w:p w:rsidR="008E3794" w:rsidRDefault="008E3794" w:rsidP="008E3794">
      <w:pPr>
        <w:pStyle w:val="Standard"/>
      </w:pPr>
      <w:r>
        <w:t xml:space="preserve">    Se pune problema câinilor vagabonzi și a vaccinării acestora.</w:t>
      </w:r>
    </w:p>
    <w:p w:rsidR="008E3794" w:rsidRDefault="008E3794" w:rsidP="008E3794">
      <w:pPr>
        <w:pStyle w:val="Standard"/>
      </w:pPr>
    </w:p>
    <w:p w:rsidR="008E3794" w:rsidRDefault="008E3794" w:rsidP="008E3794">
      <w:pPr>
        <w:pStyle w:val="Standard"/>
      </w:pPr>
      <w:r>
        <w:t xml:space="preserve">    Intră doamna director de școală </w:t>
      </w:r>
      <w:r w:rsidRPr="00C91BF2">
        <w:rPr>
          <w:b/>
        </w:rPr>
        <w:t>Buda Oana</w:t>
      </w:r>
      <w:r>
        <w:t xml:space="preserve">, care ridică problema licenței de transport pentru microbuzele școlare și pentru o mașină de la Primărie pentru drumurile efectuate cu elevii înafara școlii pentru olimpiade, excursii, competiții, școala altfel, etc, și </w:t>
      </w:r>
      <w:r w:rsidR="00E12D2F">
        <w:t>de asemenea referitor la rezolvarea adeverințelor pentru copii de la medicul de familie.</w:t>
      </w:r>
    </w:p>
    <w:p w:rsidR="00E12D2F" w:rsidRDefault="00C91BF2" w:rsidP="008E3794">
      <w:pPr>
        <w:pStyle w:val="Standard"/>
      </w:pPr>
      <w:r w:rsidRPr="00C91BF2">
        <w:rPr>
          <w:b/>
        </w:rPr>
        <w:t>Dl. S</w:t>
      </w:r>
      <w:r w:rsidR="00E12D2F" w:rsidRPr="00C91BF2">
        <w:rPr>
          <w:b/>
        </w:rPr>
        <w:t>ecretar</w:t>
      </w:r>
      <w:r w:rsidR="00E12D2F">
        <w:t xml:space="preserve"> spune că de la Prefectură se spune că se va rezolva și că în momentul de față întreg județul este în aceeași situație.</w:t>
      </w:r>
    </w:p>
    <w:p w:rsidR="00E12D2F" w:rsidRDefault="00E12D2F" w:rsidP="008E3794">
      <w:pPr>
        <w:pStyle w:val="Standard"/>
      </w:pPr>
      <w:r w:rsidRPr="00C91BF2">
        <w:rPr>
          <w:b/>
        </w:rPr>
        <w:t>Dl. Iancu Dănuț</w:t>
      </w:r>
      <w:r>
        <w:t xml:space="preserve"> ridică problema curățeniei și a întreținerii curții școlii, tunderea sau cosirea ierbii pentru a evita apariția și înmulțirea șerpilor în incinta școlii. D-na director pleacă.</w:t>
      </w:r>
    </w:p>
    <w:p w:rsidR="00E12D2F" w:rsidRDefault="00E12D2F" w:rsidP="008E3794">
      <w:pPr>
        <w:pStyle w:val="Standard"/>
      </w:pPr>
    </w:p>
    <w:p w:rsidR="00C91BF2" w:rsidRDefault="00E12D2F" w:rsidP="008E3794">
      <w:pPr>
        <w:pStyle w:val="Standard"/>
      </w:pPr>
      <w:r>
        <w:t xml:space="preserve">Se citește ordinea de zi de către președintele ședinței, </w:t>
      </w:r>
      <w:r w:rsidRPr="00C91BF2">
        <w:rPr>
          <w:b/>
        </w:rPr>
        <w:t>dl. Iancu Victor</w:t>
      </w:r>
      <w:r w:rsidR="00C91BF2">
        <w:t>.</w:t>
      </w:r>
      <w:r>
        <w:t xml:space="preserve"> </w:t>
      </w:r>
    </w:p>
    <w:p w:rsidR="00E12D2F" w:rsidRDefault="00C91BF2" w:rsidP="008E3794">
      <w:pPr>
        <w:pStyle w:val="Standard"/>
      </w:pPr>
      <w:r w:rsidRPr="00C91BF2">
        <w:rPr>
          <w:b/>
        </w:rPr>
        <w:t>D</w:t>
      </w:r>
      <w:r w:rsidR="00E12D2F" w:rsidRPr="00C91BF2">
        <w:rPr>
          <w:b/>
        </w:rPr>
        <w:t>l. secretar</w:t>
      </w:r>
      <w:r w:rsidR="00E12D2F">
        <w:t xml:space="preserve"> precizează că la punctele 11 și 12 este vorba de niște modificări și nu de proiecte de hotărâre.</w:t>
      </w:r>
    </w:p>
    <w:p w:rsidR="00E12D2F" w:rsidRPr="00E12D2F" w:rsidRDefault="00E12D2F" w:rsidP="008E3794">
      <w:pPr>
        <w:pStyle w:val="Standard"/>
        <w:rPr>
          <w:b/>
        </w:rPr>
      </w:pPr>
      <w:r w:rsidRPr="00E12D2F">
        <w:rPr>
          <w:b/>
        </w:rPr>
        <w:t>Ordinea de zi se votează în unanimitate.</w:t>
      </w:r>
    </w:p>
    <w:p w:rsidR="00E12D2F" w:rsidRDefault="00E12D2F" w:rsidP="008E3794">
      <w:pPr>
        <w:pStyle w:val="Standard"/>
      </w:pPr>
    </w:p>
    <w:p w:rsidR="00E12D2F" w:rsidRDefault="00E12D2F" w:rsidP="008E3794">
      <w:pPr>
        <w:pStyle w:val="Standard"/>
      </w:pPr>
      <w:r>
        <w:t>Se discută proiectele de hotărâri:</w:t>
      </w:r>
    </w:p>
    <w:p w:rsidR="00E12D2F" w:rsidRDefault="00E12D2F" w:rsidP="00E12D2F">
      <w:pPr>
        <w:pStyle w:val="Standard"/>
      </w:pPr>
      <w:r>
        <w:t>1.</w:t>
      </w:r>
      <w:r w:rsidRPr="00C91BF2">
        <w:rPr>
          <w:b/>
        </w:rPr>
        <w:t>Dl. Secretar</w:t>
      </w:r>
      <w:r>
        <w:t>: precizează că referitor la postul de Asistent Personal consiliul trebuie să hotărască dacă se vor face angajări sau nu. Referitor la postul de Consilier la Fondul Funciar a fost organizat un concurs la care nu s-a prezentat nimeni posibil pentru că se solicita vechime de 9 ani în domeniu. Pe viitor ar putea exista posibilitatea ca să se accepte și o vechime de 7 ani pentru un post de Consilier Superior.</w:t>
      </w:r>
    </w:p>
    <w:p w:rsidR="00E12D2F" w:rsidRPr="00C91BF2" w:rsidRDefault="00E12D2F" w:rsidP="00E12D2F">
      <w:pPr>
        <w:pStyle w:val="Standard"/>
        <w:rPr>
          <w:b/>
        </w:rPr>
      </w:pPr>
      <w:r w:rsidRPr="00C91BF2">
        <w:rPr>
          <w:b/>
        </w:rPr>
        <w:t>Votat în unanimitate.</w:t>
      </w:r>
    </w:p>
    <w:p w:rsidR="00E12D2F" w:rsidRDefault="00E12D2F" w:rsidP="00E12D2F">
      <w:pPr>
        <w:pStyle w:val="Standard"/>
      </w:pPr>
    </w:p>
    <w:p w:rsidR="00E12D2F" w:rsidRDefault="00E12D2F" w:rsidP="00E12D2F">
      <w:pPr>
        <w:pStyle w:val="Standard"/>
      </w:pPr>
      <w:r>
        <w:t>2.</w:t>
      </w:r>
      <w:r w:rsidR="00C91BF2">
        <w:t xml:space="preserve"> </w:t>
      </w:r>
      <w:r w:rsidR="00F66122">
        <w:t xml:space="preserve">Dl. vice primar va reprezenta instituția – </w:t>
      </w:r>
      <w:r w:rsidR="00F66122" w:rsidRPr="00C91BF2">
        <w:rPr>
          <w:b/>
        </w:rPr>
        <w:t>Votat în unanimitate</w:t>
      </w:r>
      <w:r w:rsidR="00F66122">
        <w:t>.</w:t>
      </w:r>
    </w:p>
    <w:p w:rsidR="00F66122" w:rsidRDefault="00F66122" w:rsidP="00E12D2F">
      <w:pPr>
        <w:pStyle w:val="Standard"/>
      </w:pPr>
    </w:p>
    <w:p w:rsidR="00F66122" w:rsidRDefault="00F66122" w:rsidP="00E12D2F">
      <w:pPr>
        <w:pStyle w:val="Standard"/>
      </w:pPr>
      <w:r>
        <w:t>3.</w:t>
      </w:r>
      <w:r w:rsidRPr="00C91BF2">
        <w:rPr>
          <w:b/>
        </w:rPr>
        <w:t>Dl. secretar</w:t>
      </w:r>
      <w:r>
        <w:t xml:space="preserve"> - Programele ce primesc finanțare se anunță în Monitorul Oficial, partea a VI, apoi se aprobă, după care cei interesați trebuie să depună proiecte.</w:t>
      </w:r>
    </w:p>
    <w:p w:rsidR="00F66122" w:rsidRDefault="00F66122" w:rsidP="00E12D2F">
      <w:pPr>
        <w:pStyle w:val="Standard"/>
      </w:pPr>
      <w:r>
        <w:t xml:space="preserve">Sume alocate: 20.000 lei pentru păstrarea și respectarea tradițiilor și pentru diversificarea activităților culturale (ex. Festivalul de colinde); 10.000 lei pentru sport (se poate aloca 5% din buget în funcție de performanțe), 150.000 lei pentru religie – pentru conservarea monumentelor istorice. </w:t>
      </w:r>
    </w:p>
    <w:p w:rsidR="00F66122" w:rsidRDefault="00F66122" w:rsidP="00E12D2F">
      <w:pPr>
        <w:pStyle w:val="Standard"/>
      </w:pPr>
      <w:r>
        <w:t>D-na Stănescu sugerează ca preoții să fie informați pentru a putea depune proiecte.</w:t>
      </w:r>
    </w:p>
    <w:p w:rsidR="00F66122" w:rsidRPr="00C91BF2" w:rsidRDefault="00F66122" w:rsidP="00E12D2F">
      <w:pPr>
        <w:pStyle w:val="Standard"/>
        <w:rPr>
          <w:b/>
        </w:rPr>
      </w:pPr>
      <w:r w:rsidRPr="00C91BF2">
        <w:rPr>
          <w:b/>
        </w:rPr>
        <w:t>Votat în unanimitate.</w:t>
      </w:r>
    </w:p>
    <w:p w:rsidR="00F66122" w:rsidRDefault="00F66122" w:rsidP="00E12D2F">
      <w:pPr>
        <w:pStyle w:val="Standard"/>
      </w:pPr>
      <w:r w:rsidRPr="00C91BF2">
        <w:rPr>
          <w:b/>
        </w:rPr>
        <w:t>Dl. Șimon</w:t>
      </w:r>
      <w:r>
        <w:t xml:space="preserve"> amintește că peste 3 ani biserica din Căpușu Mare va aniversa 100 ani.</w:t>
      </w:r>
    </w:p>
    <w:p w:rsidR="00F66122" w:rsidRDefault="00F66122" w:rsidP="00E12D2F">
      <w:pPr>
        <w:pStyle w:val="Standard"/>
      </w:pPr>
      <w:r w:rsidRPr="00C91BF2">
        <w:rPr>
          <w:b/>
        </w:rPr>
        <w:t>Dl. Neluțu Stan</w:t>
      </w:r>
      <w:r>
        <w:t xml:space="preserve"> pune problema insuficienței fondurilor pentru composesorat.</w:t>
      </w:r>
    </w:p>
    <w:p w:rsidR="00F66122" w:rsidRDefault="00F66122" w:rsidP="00E12D2F">
      <w:pPr>
        <w:pStyle w:val="Standard"/>
      </w:pPr>
    </w:p>
    <w:p w:rsidR="00F66122" w:rsidRDefault="00F66122" w:rsidP="00E12D2F">
      <w:pPr>
        <w:pStyle w:val="Standard"/>
      </w:pPr>
      <w:r>
        <w:t>4.</w:t>
      </w:r>
      <w:r w:rsidR="00B37EF5">
        <w:t xml:space="preserve">Referitor la rețeaua de canalizare menajeră </w:t>
      </w:r>
      <w:r w:rsidR="00B37EF5" w:rsidRPr="00C91BF2">
        <w:rPr>
          <w:b/>
        </w:rPr>
        <w:t>– dl. secretar</w:t>
      </w:r>
      <w:r w:rsidR="00B37EF5">
        <w:t xml:space="preserve"> menționează că din data de 19 se pot emite decizii de expropriere, dar încă nimeni nu s-a prezentat, există câteva contestații pe care dl. secretar le menționează. </w:t>
      </w:r>
    </w:p>
    <w:p w:rsidR="00B37EF5" w:rsidRDefault="00B37EF5" w:rsidP="00E12D2F">
      <w:pPr>
        <w:pStyle w:val="Standard"/>
      </w:pPr>
      <w:r w:rsidRPr="00C91BF2">
        <w:rPr>
          <w:b/>
        </w:rPr>
        <w:t>D-na juristă</w:t>
      </w:r>
      <w:r>
        <w:t xml:space="preserve"> relatează evenimentele și procedurile parcurse din 2015, iar concluzia este că se vor emite deciziile de expropriere, pe care cei nemulțumiți le pot ataca în instanță.</w:t>
      </w:r>
    </w:p>
    <w:p w:rsidR="00B37EF5" w:rsidRDefault="00B37EF5" w:rsidP="00E12D2F">
      <w:pPr>
        <w:pStyle w:val="Standard"/>
      </w:pPr>
      <w:r>
        <w:t>Se discută situația lui Iancu Simion, al cărui dosar de fond funciar a fost respins de Prefectură, Comisia de Fond Funciar, deoarece nu putea face dovada proprietății datorită lipsei actelor.</w:t>
      </w:r>
    </w:p>
    <w:p w:rsidR="00B37EF5" w:rsidRDefault="00B37EF5" w:rsidP="00E12D2F">
      <w:pPr>
        <w:pStyle w:val="Standard"/>
      </w:pPr>
      <w:r>
        <w:t>Votat în unanimitate.</w:t>
      </w:r>
    </w:p>
    <w:p w:rsidR="00B37EF5" w:rsidRDefault="00B37EF5" w:rsidP="00E12D2F">
      <w:pPr>
        <w:pStyle w:val="Standard"/>
      </w:pPr>
    </w:p>
    <w:p w:rsidR="00060EC1" w:rsidRDefault="00B37EF5" w:rsidP="00E12D2F">
      <w:pPr>
        <w:pStyle w:val="Standard"/>
      </w:pPr>
      <w:r>
        <w:lastRenderedPageBreak/>
        <w:t>5</w:t>
      </w:r>
      <w:r w:rsidR="00C91BF2">
        <w:t>.</w:t>
      </w:r>
      <w:r>
        <w:t xml:space="preserve"> și 6</w:t>
      </w:r>
      <w:r w:rsidR="00C91BF2">
        <w:t>.</w:t>
      </w:r>
      <w:r>
        <w:t xml:space="preserve"> Se discută situația farmaciei din Căpușu Mare</w:t>
      </w:r>
      <w:r w:rsidR="00060EC1">
        <w:t>, d-na juristă invocă HCL 92/2016 referitor la noile tarife pentru chirii, actul adițional la noile chirii. De asemena solicită ca impozitele și taxele să fie plătite la zi în momentul semnării oricărui contract de închiriat/ act adițional. (MOSK și PHARMAMED)</w:t>
      </w:r>
    </w:p>
    <w:p w:rsidR="00060EC1" w:rsidRDefault="00C91BF2" w:rsidP="00E12D2F">
      <w:pPr>
        <w:pStyle w:val="Standard"/>
      </w:pPr>
      <w:r w:rsidRPr="00C91BF2">
        <w:rPr>
          <w:b/>
        </w:rPr>
        <w:t>Dl</w:t>
      </w:r>
      <w:r w:rsidR="00060EC1" w:rsidRPr="00C91BF2">
        <w:rPr>
          <w:b/>
        </w:rPr>
        <w:t>. secretar</w:t>
      </w:r>
      <w:r w:rsidR="00060EC1">
        <w:t xml:space="preserve"> propune să mai fie prelungit termenul plății impozitelor până în septembrie, </w:t>
      </w:r>
      <w:r w:rsidR="00060EC1" w:rsidRPr="00C91BF2">
        <w:rPr>
          <w:b/>
        </w:rPr>
        <w:t>d-na juristă</w:t>
      </w:r>
      <w:r w:rsidR="00060EC1">
        <w:t xml:space="preserve"> menționează că pe viitor nu se va mai accepta o astfel de situație. </w:t>
      </w:r>
    </w:p>
    <w:p w:rsidR="00060EC1" w:rsidRDefault="00060EC1" w:rsidP="00E12D2F">
      <w:pPr>
        <w:pStyle w:val="Standard"/>
      </w:pPr>
      <w:r>
        <w:t>Votat în unanimitate.</w:t>
      </w:r>
    </w:p>
    <w:p w:rsidR="00060EC1" w:rsidRDefault="00060EC1" w:rsidP="00E12D2F">
      <w:pPr>
        <w:pStyle w:val="Standard"/>
      </w:pPr>
    </w:p>
    <w:p w:rsidR="00060EC1" w:rsidRDefault="00060EC1" w:rsidP="00E12D2F">
      <w:pPr>
        <w:pStyle w:val="Standard"/>
      </w:pPr>
      <w:r>
        <w:t xml:space="preserve">7.Referitor la investițiile și achizițiile din 2017, </w:t>
      </w:r>
      <w:r w:rsidRPr="00C91BF2">
        <w:rPr>
          <w:b/>
        </w:rPr>
        <w:t>dl. secretar</w:t>
      </w:r>
      <w:r>
        <w:t xml:space="preserve"> menționează că s-au primit 150.000 lei de la Bugetul Național și că se vor face CF-uri tuturor celor care au teren în tarlalele la care se lucrează, dar doar la acele terenuri și nu la tot ce au respectivii pe Titlul de Proprietate.</w:t>
      </w:r>
    </w:p>
    <w:p w:rsidR="00060EC1" w:rsidRDefault="00E96AFD" w:rsidP="00E12D2F">
      <w:pPr>
        <w:pStyle w:val="Standard"/>
      </w:pPr>
      <w:r>
        <w:t>Se pune problema modernizării drumului din Căpușu Mic și a materialelor/ pietrișului depozitat la școală, s-au primit o parte din banii necesari de la UDMR, dar nu sunt suficienți.</w:t>
      </w:r>
    </w:p>
    <w:p w:rsidR="00E96AFD" w:rsidRDefault="00E96AFD" w:rsidP="00E12D2F">
      <w:pPr>
        <w:pStyle w:val="Standard"/>
      </w:pPr>
    </w:p>
    <w:p w:rsidR="00E96AFD" w:rsidRDefault="00C91BF2" w:rsidP="00E12D2F">
      <w:pPr>
        <w:pStyle w:val="Standard"/>
      </w:pPr>
      <w:r w:rsidRPr="00C91BF2">
        <w:rPr>
          <w:b/>
        </w:rPr>
        <w:t>Dl.</w:t>
      </w:r>
      <w:r w:rsidR="00E96AFD" w:rsidRPr="00C91BF2">
        <w:rPr>
          <w:b/>
        </w:rPr>
        <w:t xml:space="preserve"> Kulcsar</w:t>
      </w:r>
      <w:r w:rsidR="00E96AFD">
        <w:t xml:space="preserve"> menționează că ar fi oportun să se asfalteze drumul care iese în DN.</w:t>
      </w:r>
    </w:p>
    <w:p w:rsidR="00E96AFD" w:rsidRDefault="00E96AFD" w:rsidP="00E12D2F">
      <w:pPr>
        <w:pStyle w:val="Standard"/>
      </w:pPr>
    </w:p>
    <w:p w:rsidR="00E96AFD" w:rsidRDefault="00E96AFD" w:rsidP="00E12D2F">
      <w:pPr>
        <w:pStyle w:val="Standard"/>
      </w:pPr>
      <w:r>
        <w:t>Se pune problema achiziționării unui server pentru protecția datelor.</w:t>
      </w:r>
    </w:p>
    <w:p w:rsidR="00E96AFD" w:rsidRPr="00C91BF2" w:rsidRDefault="00E96AFD" w:rsidP="00E12D2F">
      <w:pPr>
        <w:pStyle w:val="Standard"/>
        <w:rPr>
          <w:b/>
        </w:rPr>
      </w:pPr>
      <w:r w:rsidRPr="00C91BF2">
        <w:rPr>
          <w:b/>
        </w:rPr>
        <w:t>Votat în unanimitate.</w:t>
      </w:r>
    </w:p>
    <w:p w:rsidR="003246B4" w:rsidRDefault="003246B4" w:rsidP="00E12D2F">
      <w:pPr>
        <w:pStyle w:val="Standard"/>
      </w:pPr>
    </w:p>
    <w:p w:rsidR="003246B4" w:rsidRDefault="00C91BF2" w:rsidP="00E12D2F">
      <w:pPr>
        <w:pStyle w:val="Standard"/>
      </w:pPr>
      <w:r>
        <w:t xml:space="preserve">8. </w:t>
      </w:r>
      <w:r w:rsidRPr="00C91BF2">
        <w:rPr>
          <w:b/>
        </w:rPr>
        <w:t>Dl</w:t>
      </w:r>
      <w:r w:rsidR="003246B4" w:rsidRPr="00C91BF2">
        <w:rPr>
          <w:b/>
        </w:rPr>
        <w:t>. secretar</w:t>
      </w:r>
      <w:r w:rsidR="003246B4">
        <w:t xml:space="preserve"> menționează că trebuie revocată HCL nr. 3067/17.05.2017 deoarece cei de la Oficiul Concurenței au considerat ilegală această majorare.</w:t>
      </w:r>
    </w:p>
    <w:p w:rsidR="003246B4" w:rsidRPr="00C91BF2" w:rsidRDefault="003246B4" w:rsidP="00E12D2F">
      <w:pPr>
        <w:pStyle w:val="Standard"/>
        <w:rPr>
          <w:b/>
        </w:rPr>
      </w:pPr>
      <w:r w:rsidRPr="00C91BF2">
        <w:rPr>
          <w:b/>
        </w:rPr>
        <w:t>Votat în unanimitate.</w:t>
      </w:r>
    </w:p>
    <w:p w:rsidR="003246B4" w:rsidRDefault="003246B4" w:rsidP="00E12D2F">
      <w:pPr>
        <w:pStyle w:val="Standard"/>
      </w:pPr>
    </w:p>
    <w:p w:rsidR="003246B4" w:rsidRDefault="003246B4" w:rsidP="00E12D2F">
      <w:pPr>
        <w:pStyle w:val="Standard"/>
      </w:pPr>
      <w:r>
        <w:t xml:space="preserve">9. </w:t>
      </w:r>
      <w:r w:rsidRPr="00C91BF2">
        <w:rPr>
          <w:b/>
        </w:rPr>
        <w:t>Dl. secretar</w:t>
      </w:r>
      <w:r>
        <w:t xml:space="preserve"> întreabă dacă solicitarea privind închirierea prin licitație publică a terenurilor mai</w:t>
      </w:r>
      <w:r w:rsidR="00C91BF2">
        <w:t xml:space="preserve"> este de actualitate. </w:t>
      </w:r>
      <w:r w:rsidR="00C91BF2" w:rsidRPr="00C91BF2">
        <w:rPr>
          <w:b/>
        </w:rPr>
        <w:t>Dl.</w:t>
      </w:r>
      <w:r w:rsidRPr="00C91BF2">
        <w:rPr>
          <w:b/>
        </w:rPr>
        <w:t xml:space="preserve"> Kulcsar</w:t>
      </w:r>
      <w:r>
        <w:t xml:space="preserve"> și </w:t>
      </w:r>
      <w:r w:rsidRPr="00C91BF2">
        <w:rPr>
          <w:b/>
        </w:rPr>
        <w:t>d-na Stănescu</w:t>
      </w:r>
      <w:r>
        <w:t xml:space="preserve"> discută în contradictoriu referitor la destinația terenului și la întreținerea acestuia. Dl. Kulcsar sugerează ca pe teren să se facă un teren de sport. </w:t>
      </w:r>
    </w:p>
    <w:p w:rsidR="003246B4" w:rsidRDefault="003246B4" w:rsidP="00E12D2F">
      <w:pPr>
        <w:pStyle w:val="Standard"/>
      </w:pPr>
      <w:r>
        <w:t>Se propune licitație publică pentru folosirea pe o perioadă de 5 ani.</w:t>
      </w:r>
    </w:p>
    <w:p w:rsidR="003246B4" w:rsidRDefault="003246B4" w:rsidP="00E12D2F">
      <w:pPr>
        <w:pStyle w:val="Standard"/>
      </w:pPr>
      <w:r w:rsidRPr="00C91BF2">
        <w:rPr>
          <w:b/>
        </w:rPr>
        <w:t>Dl. secretar</w:t>
      </w:r>
      <w:r>
        <w:t xml:space="preserve"> menționează că terenul urmează să fie destinat activităților agricole.</w:t>
      </w:r>
    </w:p>
    <w:p w:rsidR="003246B4" w:rsidRDefault="003246B4" w:rsidP="00E12D2F">
      <w:pPr>
        <w:pStyle w:val="Standard"/>
      </w:pPr>
      <w:r w:rsidRPr="00C91BF2">
        <w:rPr>
          <w:b/>
        </w:rPr>
        <w:t>Dl. Primar</w:t>
      </w:r>
      <w:r>
        <w:t xml:space="preserve"> – locul trebuie cosit pentru evitarea apariției și înmulțirii șerpilor și șopârlelor.</w:t>
      </w:r>
    </w:p>
    <w:p w:rsidR="003246B4" w:rsidRDefault="003246B4" w:rsidP="00E12D2F">
      <w:pPr>
        <w:pStyle w:val="Standard"/>
      </w:pPr>
      <w:r>
        <w:t>Terenul se va scoate la licitație pentru o per. de 5 ani.</w:t>
      </w:r>
    </w:p>
    <w:p w:rsidR="003246B4" w:rsidRDefault="003246B4" w:rsidP="00E12D2F">
      <w:pPr>
        <w:pStyle w:val="Standard"/>
      </w:pPr>
      <w:r w:rsidRPr="00C91BF2">
        <w:rPr>
          <w:b/>
        </w:rPr>
        <w:t>Dl. secretar</w:t>
      </w:r>
      <w:r>
        <w:t xml:space="preserve"> anunță prețul – 252 lei/lot/an – Grădina satului și </w:t>
      </w:r>
    </w:p>
    <w:p w:rsidR="003246B4" w:rsidRDefault="003246B4" w:rsidP="00E12D2F">
      <w:pPr>
        <w:pStyle w:val="Standard"/>
      </w:pPr>
      <w:r>
        <w:tab/>
      </w:r>
      <w:r>
        <w:tab/>
      </w:r>
      <w:r>
        <w:tab/>
        <w:t xml:space="preserve">        240 lei/lot/an – Becikert</w:t>
      </w:r>
    </w:p>
    <w:p w:rsidR="003246B4" w:rsidRPr="00C91BF2" w:rsidRDefault="003246B4" w:rsidP="00E12D2F">
      <w:pPr>
        <w:pStyle w:val="Standard"/>
        <w:rPr>
          <w:b/>
        </w:rPr>
      </w:pPr>
      <w:r w:rsidRPr="00C91BF2">
        <w:rPr>
          <w:b/>
        </w:rPr>
        <w:t>Votat în unanimitate.</w:t>
      </w:r>
    </w:p>
    <w:p w:rsidR="003246B4" w:rsidRDefault="003246B4" w:rsidP="00E12D2F">
      <w:pPr>
        <w:pStyle w:val="Standard"/>
      </w:pPr>
    </w:p>
    <w:p w:rsidR="00816625" w:rsidRDefault="003246B4" w:rsidP="00E12D2F">
      <w:pPr>
        <w:pStyle w:val="Standard"/>
      </w:pPr>
      <w:r>
        <w:t>10.</w:t>
      </w:r>
      <w:r w:rsidR="00816625">
        <w:t>Excedentul bugetar este de 2.295.551 lei, după ce din suma inițială s-a cheltuit 543.448 lei, 100.000 lei pentru modernizarea drumului din Căpușu Mic.</w:t>
      </w:r>
    </w:p>
    <w:p w:rsidR="00816625" w:rsidRDefault="00816625" w:rsidP="00E12D2F">
      <w:pPr>
        <w:pStyle w:val="Standard"/>
      </w:pPr>
      <w:r w:rsidRPr="00C91BF2">
        <w:rPr>
          <w:b/>
        </w:rPr>
        <w:t>Dl. Primar</w:t>
      </w:r>
      <w:r>
        <w:t xml:space="preserve"> menționează că banii s-au primit anul trecut pentru calamități naturale și că vor fi folosiți pentru amenajarea văii Agîrbiciului și a podurilor afectate de calamități.</w:t>
      </w:r>
    </w:p>
    <w:p w:rsidR="00816625" w:rsidRDefault="00816625" w:rsidP="00E12D2F">
      <w:pPr>
        <w:pStyle w:val="Standard"/>
      </w:pPr>
      <w:r w:rsidRPr="00C91BF2">
        <w:rPr>
          <w:b/>
        </w:rPr>
        <w:t>Dl. Lehel</w:t>
      </w:r>
      <w:r>
        <w:t xml:space="preserve"> întreabă cum va fi amenajată.</w:t>
      </w:r>
    </w:p>
    <w:p w:rsidR="00816625" w:rsidRDefault="00816625" w:rsidP="00E12D2F">
      <w:pPr>
        <w:pStyle w:val="Standard"/>
      </w:pPr>
      <w:r w:rsidRPr="00C91BF2">
        <w:rPr>
          <w:b/>
        </w:rPr>
        <w:t>Dl. Primar</w:t>
      </w:r>
      <w:r>
        <w:t xml:space="preserve"> răspunde: cu dale, iar pe fundul albiei aceasta va fii betonată conform indicațiilor celor de la mediu</w:t>
      </w:r>
    </w:p>
    <w:p w:rsidR="00816625" w:rsidRDefault="00816625" w:rsidP="00E12D2F">
      <w:pPr>
        <w:pStyle w:val="Standard"/>
      </w:pPr>
      <w:r w:rsidRPr="00C91BF2">
        <w:rPr>
          <w:b/>
        </w:rPr>
        <w:t>Dl. Lehel</w:t>
      </w:r>
      <w:r>
        <w:t xml:space="preserve"> pune problema curățeniei apei și a albiei (ex. Pet-uri)</w:t>
      </w:r>
    </w:p>
    <w:p w:rsidR="00816625" w:rsidRDefault="00816625" w:rsidP="00E12D2F">
      <w:pPr>
        <w:pStyle w:val="Standard"/>
      </w:pPr>
      <w:r w:rsidRPr="00C91BF2">
        <w:rPr>
          <w:b/>
        </w:rPr>
        <w:t>Dl. Bîlc Vasile</w:t>
      </w:r>
      <w:r>
        <w:t xml:space="preserve"> – spune că podurile de lemn nu rezistă în timp și dă ex. podurile de la Căpușu Mic întrebând de ce nu au fost făcute din dale/beton și pune probelma unor posibile viitoare calamități ce ar putea distruge din nou albia Căpușului.</w:t>
      </w:r>
    </w:p>
    <w:p w:rsidR="00816625" w:rsidRPr="00C91BF2" w:rsidRDefault="00816625" w:rsidP="00E12D2F">
      <w:pPr>
        <w:pStyle w:val="Standard"/>
        <w:rPr>
          <w:b/>
        </w:rPr>
      </w:pPr>
      <w:r w:rsidRPr="00C91BF2">
        <w:rPr>
          <w:b/>
        </w:rPr>
        <w:t>Votat în unanimitate.</w:t>
      </w:r>
    </w:p>
    <w:p w:rsidR="00816625" w:rsidRDefault="00816625" w:rsidP="00E12D2F">
      <w:pPr>
        <w:pStyle w:val="Standard"/>
      </w:pPr>
    </w:p>
    <w:p w:rsidR="00816625" w:rsidRDefault="00816625" w:rsidP="00E12D2F">
      <w:pPr>
        <w:pStyle w:val="Standard"/>
      </w:pPr>
      <w:r>
        <w:lastRenderedPageBreak/>
        <w:t>11</w:t>
      </w:r>
      <w:r w:rsidR="00C91BF2">
        <w:t>.</w:t>
      </w:r>
      <w:r>
        <w:t xml:space="preserve"> și 12</w:t>
      </w:r>
      <w:r w:rsidR="00C91BF2">
        <w:t>.</w:t>
      </w:r>
      <w:r>
        <w:t xml:space="preserve"> Referitor la cele doua cămine din Dumbrava și Dîngău Mic consultantul cere dovezi ale evenimentelor culturale.</w:t>
      </w:r>
    </w:p>
    <w:p w:rsidR="00816625" w:rsidRPr="00C91BF2" w:rsidRDefault="00816625" w:rsidP="00E12D2F">
      <w:pPr>
        <w:pStyle w:val="Standard"/>
        <w:rPr>
          <w:b/>
        </w:rPr>
      </w:pPr>
      <w:r w:rsidRPr="00C91BF2">
        <w:rPr>
          <w:b/>
        </w:rPr>
        <w:t>Votat în unanimitate.</w:t>
      </w:r>
    </w:p>
    <w:p w:rsidR="00816625" w:rsidRDefault="00816625" w:rsidP="00E12D2F">
      <w:pPr>
        <w:pStyle w:val="Standard"/>
      </w:pPr>
    </w:p>
    <w:p w:rsidR="00816625" w:rsidRPr="00C91BF2" w:rsidRDefault="00816625" w:rsidP="00E12D2F">
      <w:pPr>
        <w:pStyle w:val="Standard"/>
        <w:rPr>
          <w:b/>
        </w:rPr>
      </w:pPr>
      <w:r w:rsidRPr="00C91BF2">
        <w:rPr>
          <w:b/>
        </w:rPr>
        <w:t>Diverse:</w:t>
      </w:r>
    </w:p>
    <w:p w:rsidR="00816625" w:rsidRDefault="00816625" w:rsidP="00816625">
      <w:pPr>
        <w:pStyle w:val="Standard"/>
      </w:pPr>
      <w:r w:rsidRPr="00C91BF2">
        <w:rPr>
          <w:b/>
        </w:rPr>
        <w:t>Dl. Secretar</w:t>
      </w:r>
      <w:r>
        <w:t xml:space="preserve"> citește notificarea de la SC Quatro SRL referitoare la majorare și la taxa de mediu – 80 lei + TVA/ tonă, taxă impusă de UE și guvernul Romaniei</w:t>
      </w:r>
    </w:p>
    <w:p w:rsidR="003246B4" w:rsidRDefault="00816625" w:rsidP="00816625">
      <w:pPr>
        <w:pStyle w:val="Standard"/>
      </w:pPr>
      <w:r>
        <w:t xml:space="preserve">-151 tone de pe raza comunei </w:t>
      </w:r>
      <w:r w:rsidR="003246B4">
        <w:t xml:space="preserve">  </w:t>
      </w:r>
    </w:p>
    <w:p w:rsidR="00816625" w:rsidRDefault="00C91BF2" w:rsidP="00816625">
      <w:pPr>
        <w:pStyle w:val="Standard"/>
      </w:pPr>
      <w:r>
        <w:t>Dl</w:t>
      </w:r>
      <w:r w:rsidR="00C4428C">
        <w:t>. Secretar citește centralizatorul, plățile, salariile, etc. de unde rezultă costuri de 19.761 lei/ lună fără a include taxa de mediu, iar din încasări nu se obține această suma urmând ca Primăria să acopere suma lipsă în valoare de 5000 lei.</w:t>
      </w:r>
    </w:p>
    <w:p w:rsidR="00C4428C" w:rsidRDefault="00C4428C" w:rsidP="00816625">
      <w:pPr>
        <w:pStyle w:val="Standard"/>
      </w:pPr>
      <w:r w:rsidRPr="00C91BF2">
        <w:rPr>
          <w:b/>
        </w:rPr>
        <w:t>Dl. Primar</w:t>
      </w:r>
      <w:r>
        <w:t xml:space="preserve"> menționează că taxa de mediu trebuie plătită, iar diferența care nus e încasează va fi recuperată din taxe, amenzi, etc.</w:t>
      </w:r>
    </w:p>
    <w:p w:rsidR="00C4428C" w:rsidRDefault="00C91BF2" w:rsidP="00816625">
      <w:pPr>
        <w:pStyle w:val="Standard"/>
      </w:pPr>
      <w:r w:rsidRPr="00C91BF2">
        <w:rPr>
          <w:b/>
        </w:rPr>
        <w:t>Dl</w:t>
      </w:r>
      <w:r w:rsidR="00C4428C" w:rsidRPr="00C91BF2">
        <w:rPr>
          <w:b/>
        </w:rPr>
        <w:t>. Torok</w:t>
      </w:r>
      <w:r w:rsidR="00C4428C">
        <w:t xml:space="preserve"> întreabă daca s-ar acoperi întreaga sumă dacă s-ar încasa lunar în totalitate.</w:t>
      </w:r>
    </w:p>
    <w:p w:rsidR="00C4428C" w:rsidRDefault="00C4428C" w:rsidP="00816625">
      <w:pPr>
        <w:pStyle w:val="Standard"/>
      </w:pPr>
      <w:r>
        <w:t>Se menționează că Dîngăurile plătesc în total doar 1000 lei.</w:t>
      </w:r>
    </w:p>
    <w:p w:rsidR="00C4428C" w:rsidRDefault="00C91BF2" w:rsidP="00816625">
      <w:pPr>
        <w:pStyle w:val="Standard"/>
      </w:pPr>
      <w:r w:rsidRPr="00C91BF2">
        <w:rPr>
          <w:b/>
        </w:rPr>
        <w:t>Dl</w:t>
      </w:r>
      <w:r w:rsidR="00C4428C" w:rsidRPr="00C91BF2">
        <w:rPr>
          <w:b/>
        </w:rPr>
        <w:t>. Primar</w:t>
      </w:r>
      <w:r w:rsidR="00C4428C">
        <w:t xml:space="preserve"> insistă să se actualizeze listele pentru a se putea acoperi costurile, pierderile.</w:t>
      </w:r>
    </w:p>
    <w:p w:rsidR="00C4428C" w:rsidRDefault="00C4428C" w:rsidP="00816625">
      <w:pPr>
        <w:pStyle w:val="Standard"/>
      </w:pPr>
      <w:r w:rsidRPr="00C91BF2">
        <w:rPr>
          <w:b/>
        </w:rPr>
        <w:t>Dl. Kulcsar</w:t>
      </w:r>
      <w:r>
        <w:t xml:space="preserve"> menționează că la Izvorul Crișului oamenii plătesc gunoiul odată cu impozitul. Dl. Primar clarifică faptul că aceia primesc ajutor de minimis și că nu va fii posibil ca aici oamenii să plătească odată cu impozitul o sumă atât de mare (pe tot anul).</w:t>
      </w:r>
    </w:p>
    <w:p w:rsidR="00C4428C" w:rsidRDefault="00C4428C" w:rsidP="00816625">
      <w:pPr>
        <w:pStyle w:val="Standard"/>
      </w:pPr>
      <w:r w:rsidRPr="00C91BF2">
        <w:rPr>
          <w:b/>
        </w:rPr>
        <w:t>Dl. Șimon</w:t>
      </w:r>
      <w:r>
        <w:t xml:space="preserve"> semnalează că există persoane care nu au contracte și insistă pentru actualizare și încheiere de contracte.</w:t>
      </w:r>
    </w:p>
    <w:p w:rsidR="00C4428C" w:rsidRDefault="00C4428C" w:rsidP="00816625">
      <w:pPr>
        <w:pStyle w:val="Standard"/>
      </w:pPr>
      <w:r w:rsidRPr="00C91BF2">
        <w:rPr>
          <w:b/>
        </w:rPr>
        <w:t>Dl. Primar</w:t>
      </w:r>
      <w:r>
        <w:t>: banii trebuie recuperați.</w:t>
      </w:r>
    </w:p>
    <w:p w:rsidR="00C4428C" w:rsidRDefault="00C91BF2" w:rsidP="00816625">
      <w:pPr>
        <w:pStyle w:val="Standard"/>
      </w:pPr>
      <w:r w:rsidRPr="00C91BF2">
        <w:rPr>
          <w:b/>
        </w:rPr>
        <w:t>Dl</w:t>
      </w:r>
      <w:r w:rsidR="00C4428C" w:rsidRPr="00C91BF2">
        <w:rPr>
          <w:b/>
        </w:rPr>
        <w:t>. Iancu Victor</w:t>
      </w:r>
      <w:r w:rsidR="00C4428C">
        <w:t xml:space="preserve"> propune să se plătească o suma/familie, iar </w:t>
      </w:r>
      <w:r w:rsidR="00C4428C" w:rsidRPr="00C91BF2">
        <w:rPr>
          <w:b/>
        </w:rPr>
        <w:t>dl. Primar</w:t>
      </w:r>
      <w:r w:rsidR="00C4428C">
        <w:t xml:space="preserve"> sugerează că va fi posibil doar de la anul. </w:t>
      </w:r>
      <w:r w:rsidR="00C4428C" w:rsidRPr="00C91BF2">
        <w:rPr>
          <w:b/>
        </w:rPr>
        <w:t>Neluțu Stan</w:t>
      </w:r>
      <w:r w:rsidR="00C4428C">
        <w:t xml:space="preserve"> sugerează să existe containere pe vale. </w:t>
      </w:r>
      <w:r w:rsidR="00C4428C" w:rsidRPr="00C91BF2">
        <w:rPr>
          <w:b/>
        </w:rPr>
        <w:t>Dl. Primar</w:t>
      </w:r>
      <w:r w:rsidR="00C4428C">
        <w:t xml:space="preserve"> – cei care depozitează gunoaie pe vale să fie prinși și amendați.</w:t>
      </w:r>
    </w:p>
    <w:p w:rsidR="00C4428C" w:rsidRDefault="00C4428C" w:rsidP="00816625">
      <w:pPr>
        <w:pStyle w:val="Standard"/>
      </w:pPr>
      <w:r w:rsidRPr="00C91BF2">
        <w:rPr>
          <w:b/>
        </w:rPr>
        <w:t>Votat în unanimitate</w:t>
      </w:r>
      <w:r>
        <w:t>.</w:t>
      </w:r>
    </w:p>
    <w:p w:rsidR="00C4428C" w:rsidRDefault="00C4428C" w:rsidP="00816625">
      <w:pPr>
        <w:pStyle w:val="Standard"/>
      </w:pPr>
    </w:p>
    <w:p w:rsidR="00C4428C" w:rsidRDefault="00C91BF2" w:rsidP="00816625">
      <w:pPr>
        <w:pStyle w:val="Standard"/>
      </w:pPr>
      <w:r w:rsidRPr="00C91BF2">
        <w:rPr>
          <w:b/>
        </w:rPr>
        <w:t>Dl</w:t>
      </w:r>
      <w:r w:rsidR="00C4428C" w:rsidRPr="00C91BF2">
        <w:rPr>
          <w:b/>
        </w:rPr>
        <w:t>. secretar</w:t>
      </w:r>
      <w:r w:rsidR="00C4428C">
        <w:t xml:space="preserve"> citește p</w:t>
      </w:r>
      <w:r w:rsidR="00A36CC2">
        <w:t>roiectul asociației „Green Piramis</w:t>
      </w:r>
      <w:r w:rsidR="00C4428C">
        <w:t xml:space="preserve">” prin care se solicită închirierea gratuită </w:t>
      </w:r>
      <w:r w:rsidR="00060F1F">
        <w:t xml:space="preserve">pe o per. de 5 ani </w:t>
      </w:r>
      <w:r w:rsidR="00C4428C">
        <w:t>a unui spațiu pentru activități culturale și sportive pentru copii (clădirea din spatele cabinetului medical din Căpusu Mic)</w:t>
      </w:r>
    </w:p>
    <w:p w:rsidR="00060F1F" w:rsidRPr="00C91BF2" w:rsidRDefault="003349DA" w:rsidP="00816625">
      <w:pPr>
        <w:pStyle w:val="Standard"/>
        <w:rPr>
          <w:b/>
        </w:rPr>
      </w:pPr>
      <w:r>
        <w:rPr>
          <w:b/>
        </w:rPr>
        <w:t xml:space="preserve">Votat </w:t>
      </w:r>
      <w:r>
        <w:rPr>
          <w:b/>
          <w:lang w:val="ro-RO"/>
        </w:rPr>
        <w:t>în unanimitate</w:t>
      </w:r>
      <w:bookmarkStart w:id="0" w:name="_GoBack"/>
      <w:bookmarkEnd w:id="0"/>
      <w:r w:rsidR="00060F1F" w:rsidRPr="00C91BF2">
        <w:rPr>
          <w:b/>
        </w:rPr>
        <w:t>.</w:t>
      </w:r>
    </w:p>
    <w:p w:rsidR="00060F1F" w:rsidRDefault="00060F1F" w:rsidP="00816625">
      <w:pPr>
        <w:pStyle w:val="Standard"/>
      </w:pPr>
    </w:p>
    <w:p w:rsidR="00060F1F" w:rsidRDefault="00060F1F" w:rsidP="00816625">
      <w:pPr>
        <w:pStyle w:val="Standard"/>
      </w:pPr>
      <w:r w:rsidRPr="00C91BF2">
        <w:rPr>
          <w:b/>
        </w:rPr>
        <w:t>Dl. secretar</w:t>
      </w:r>
      <w:r>
        <w:t xml:space="preserve"> anunță că Petruța Petru Constantin a pierdut în instanță cu Primăria și are de plătit 1000 lei daune Primăriei.</w:t>
      </w:r>
    </w:p>
    <w:p w:rsidR="00060F1F" w:rsidRDefault="00060F1F" w:rsidP="00816625">
      <w:pPr>
        <w:pStyle w:val="Standard"/>
      </w:pPr>
    </w:p>
    <w:p w:rsidR="00060F1F" w:rsidRDefault="00C91BF2" w:rsidP="00816625">
      <w:pPr>
        <w:pStyle w:val="Standard"/>
      </w:pPr>
      <w:r w:rsidRPr="00C91BF2">
        <w:rPr>
          <w:b/>
        </w:rPr>
        <w:t>Dl</w:t>
      </w:r>
      <w:r w:rsidR="00060F1F" w:rsidRPr="00C91BF2">
        <w:rPr>
          <w:b/>
        </w:rPr>
        <w:t>. Lehel</w:t>
      </w:r>
      <w:r w:rsidR="00060F1F">
        <w:t xml:space="preserve"> aduce în discuție părculețul din Căpușu Mare care este distrus și cere să fie reabilitat.</w:t>
      </w:r>
    </w:p>
    <w:p w:rsidR="00060F1F" w:rsidRDefault="00060F1F" w:rsidP="00816625">
      <w:pPr>
        <w:pStyle w:val="Standard"/>
      </w:pPr>
    </w:p>
    <w:p w:rsidR="00060F1F" w:rsidRDefault="00C91BF2" w:rsidP="00816625">
      <w:pPr>
        <w:pStyle w:val="Standard"/>
      </w:pPr>
      <w:r w:rsidRPr="00C91BF2">
        <w:rPr>
          <w:b/>
        </w:rPr>
        <w:t>Dl</w:t>
      </w:r>
      <w:r w:rsidR="00060F1F" w:rsidRPr="00C91BF2">
        <w:rPr>
          <w:b/>
        </w:rPr>
        <w:t>. Primar</w:t>
      </w:r>
      <w:r w:rsidR="00060F1F">
        <w:t xml:space="preserve"> ridică problema supravegherii video a Primăriei, deoarece în urmă cu o săptămână a fost spartă o mașină care se afla în incintă, de unde necesitatea unor camere video performante.</w:t>
      </w:r>
    </w:p>
    <w:p w:rsidR="00060F1F" w:rsidRDefault="00060F1F" w:rsidP="00816625">
      <w:pPr>
        <w:pStyle w:val="Standard"/>
      </w:pPr>
    </w:p>
    <w:p w:rsidR="001F5DA5" w:rsidRDefault="00060F1F" w:rsidP="00816625">
      <w:pPr>
        <w:pStyle w:val="Standard"/>
      </w:pPr>
      <w:r w:rsidRPr="00C91BF2">
        <w:rPr>
          <w:b/>
        </w:rPr>
        <w:t>Dl. Lehel</w:t>
      </w:r>
      <w:r w:rsidR="001F5DA5">
        <w:t xml:space="preserve"> ridică problema necesității butonului de panică în căminele culturale din comună, menționând că Poliția solicită existența acestuia pentru acordarea autorizației pentru desfășurarea de evenimente.</w:t>
      </w:r>
    </w:p>
    <w:p w:rsidR="001F5DA5" w:rsidRDefault="001F5DA5" w:rsidP="00816625">
      <w:pPr>
        <w:pStyle w:val="Standard"/>
      </w:pPr>
      <w:r w:rsidRPr="00C91BF2">
        <w:rPr>
          <w:b/>
        </w:rPr>
        <w:t>Dl. Primar</w:t>
      </w:r>
      <w:r w:rsidR="00C91BF2">
        <w:t>:  - Dl</w:t>
      </w:r>
      <w:r>
        <w:t>. administrator și d-na juristă vor solicita o soluție pentru aceasta de la Prefectură.</w:t>
      </w:r>
    </w:p>
    <w:p w:rsidR="001F5DA5" w:rsidRDefault="001F5DA5" w:rsidP="00816625">
      <w:pPr>
        <w:pStyle w:val="Standard"/>
      </w:pPr>
    </w:p>
    <w:p w:rsidR="001F5DA5" w:rsidRDefault="001F5DA5" w:rsidP="00816625">
      <w:pPr>
        <w:pStyle w:val="Standard"/>
      </w:pPr>
      <w:r w:rsidRPr="00C91BF2">
        <w:rPr>
          <w:b/>
        </w:rPr>
        <w:t>Dl. Torok</w:t>
      </w:r>
      <w:r>
        <w:t xml:space="preserve"> solicită amenajare în spatele căminului din Căpușu Mare și o folie pe geamul de la WC bărbați al căminului – Primarul aprobă această necesitate.</w:t>
      </w:r>
    </w:p>
    <w:p w:rsidR="001F5DA5" w:rsidRDefault="001F5DA5" w:rsidP="00816625">
      <w:pPr>
        <w:pStyle w:val="Standard"/>
      </w:pPr>
    </w:p>
    <w:p w:rsidR="001F5DA5" w:rsidRDefault="001F5DA5" w:rsidP="00816625">
      <w:pPr>
        <w:pStyle w:val="Standard"/>
      </w:pPr>
      <w:r w:rsidRPr="003241CF">
        <w:rPr>
          <w:b/>
        </w:rPr>
        <w:t>Dl. Kulcsar</w:t>
      </w:r>
      <w:r>
        <w:t xml:space="preserve"> aduce în discuție buldozerul la care dl. Primar informează că s-a făcut revizia, este nevoied e câteva piese, iar când va fi gata va merge la cimitiru</w:t>
      </w:r>
      <w:r w:rsidR="003241CF">
        <w:t>l din Căpușu Mare, apoi la Kis U</w:t>
      </w:r>
      <w:r>
        <w:t>tca și apoi la Dumbrava.</w:t>
      </w:r>
    </w:p>
    <w:p w:rsidR="00480982" w:rsidRDefault="001F5DA5" w:rsidP="00816625">
      <w:pPr>
        <w:pStyle w:val="Standard"/>
      </w:pPr>
      <w:r w:rsidRPr="003241CF">
        <w:rPr>
          <w:b/>
        </w:rPr>
        <w:t>L. Kulcsar</w:t>
      </w:r>
      <w:r>
        <w:t xml:space="preserve"> pune problema că drumurile nu sunt sufiecient de late pentru utilaje</w:t>
      </w:r>
      <w:r w:rsidR="00480982">
        <w:t xml:space="preserve">, </w:t>
      </w:r>
      <w:r w:rsidR="00480982" w:rsidRPr="003241CF">
        <w:rPr>
          <w:b/>
        </w:rPr>
        <w:t>dl. Primar</w:t>
      </w:r>
      <w:r w:rsidR="00480982">
        <w:t xml:space="preserve"> menționează că drumurile trebuie să fie incluse în exploatarea agricolă și sugerează ca consilierii să urmărească raportul de activitate al dlui Curticăpean și executarea lucrărilor.</w:t>
      </w:r>
    </w:p>
    <w:p w:rsidR="00480982" w:rsidRDefault="00480982" w:rsidP="00816625">
      <w:pPr>
        <w:pStyle w:val="Standard"/>
      </w:pPr>
    </w:p>
    <w:p w:rsidR="00480982" w:rsidRDefault="003241CF" w:rsidP="00816625">
      <w:pPr>
        <w:pStyle w:val="Standard"/>
      </w:pPr>
      <w:r w:rsidRPr="003241CF">
        <w:rPr>
          <w:b/>
        </w:rPr>
        <w:t>Dl</w:t>
      </w:r>
      <w:r w:rsidR="00480982" w:rsidRPr="003241CF">
        <w:rPr>
          <w:b/>
        </w:rPr>
        <w:t>. Șimon</w:t>
      </w:r>
      <w:r w:rsidR="00480982">
        <w:t xml:space="preserve"> ridică problema delegaților sătești.</w:t>
      </w:r>
    </w:p>
    <w:p w:rsidR="00480982" w:rsidRDefault="00480982" w:rsidP="00816625">
      <w:pPr>
        <w:pStyle w:val="Standard"/>
      </w:pPr>
    </w:p>
    <w:p w:rsidR="00480982" w:rsidRDefault="00480982" w:rsidP="00816625">
      <w:pPr>
        <w:pStyle w:val="Standard"/>
      </w:pPr>
      <w:r w:rsidRPr="003241CF">
        <w:rPr>
          <w:b/>
        </w:rPr>
        <w:t>Dna Stănescu</w:t>
      </w:r>
      <w:r>
        <w:t xml:space="preserve"> sugerează executarea unui cuib pentru berze.</w:t>
      </w:r>
    </w:p>
    <w:p w:rsidR="00480982" w:rsidRDefault="00480982" w:rsidP="00816625">
      <w:pPr>
        <w:pStyle w:val="Standard"/>
      </w:pPr>
    </w:p>
    <w:p w:rsidR="00480982" w:rsidRDefault="00480982" w:rsidP="00816625">
      <w:pPr>
        <w:pStyle w:val="Standard"/>
      </w:pPr>
      <w:r w:rsidRPr="003241CF">
        <w:rPr>
          <w:b/>
        </w:rPr>
        <w:t>Dl. Secretar</w:t>
      </w:r>
      <w:r>
        <w:t xml:space="preserve"> pune problema semnăturilor ca actele să fie gata la timp.</w:t>
      </w:r>
    </w:p>
    <w:p w:rsidR="00480982" w:rsidRDefault="00480982" w:rsidP="00816625">
      <w:pPr>
        <w:pStyle w:val="Standard"/>
      </w:pPr>
    </w:p>
    <w:p w:rsidR="00060F1F" w:rsidRDefault="00480982" w:rsidP="00816625">
      <w:pPr>
        <w:pStyle w:val="Standard"/>
      </w:pPr>
      <w:r>
        <w:t>Președintele ședinței declară ședința închisă!</w:t>
      </w:r>
      <w:r w:rsidR="001F5DA5">
        <w:t xml:space="preserve"> </w:t>
      </w:r>
      <w:r w:rsidR="00060F1F">
        <w:t xml:space="preserve"> </w:t>
      </w:r>
    </w:p>
    <w:p w:rsidR="00C4428C" w:rsidRDefault="00C4428C" w:rsidP="00816625">
      <w:pPr>
        <w:pStyle w:val="Standard"/>
      </w:pPr>
      <w:r>
        <w:t xml:space="preserve"> </w:t>
      </w:r>
    </w:p>
    <w:p w:rsidR="003246B4" w:rsidRDefault="003246B4"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060EC1" w:rsidRDefault="00060EC1" w:rsidP="00E12D2F">
      <w:pPr>
        <w:pStyle w:val="Standard"/>
      </w:pPr>
    </w:p>
    <w:p w:rsidR="00B37EF5" w:rsidRDefault="00B37EF5" w:rsidP="00E12D2F">
      <w:pPr>
        <w:pStyle w:val="Standard"/>
      </w:pPr>
      <w:r>
        <w:t xml:space="preserve"> </w:t>
      </w:r>
    </w:p>
    <w:p w:rsidR="00E12D2F" w:rsidRDefault="00E12D2F" w:rsidP="008E3794">
      <w:pPr>
        <w:pStyle w:val="Standard"/>
      </w:pPr>
    </w:p>
    <w:p w:rsidR="008E3794" w:rsidRPr="00B8540F" w:rsidRDefault="008E3794" w:rsidP="008E3794">
      <w:pPr>
        <w:pStyle w:val="Standard"/>
      </w:pPr>
    </w:p>
    <w:sectPr w:rsidR="008E3794" w:rsidRPr="00B8540F" w:rsidSect="004B18E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1EE2"/>
    <w:multiLevelType w:val="hybridMultilevel"/>
    <w:tmpl w:val="ADE85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45186"/>
    <w:multiLevelType w:val="hybridMultilevel"/>
    <w:tmpl w:val="F5020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14D6A"/>
    <w:multiLevelType w:val="hybridMultilevel"/>
    <w:tmpl w:val="D11A9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8312B3"/>
    <w:multiLevelType w:val="hybridMultilevel"/>
    <w:tmpl w:val="77FC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B04A73"/>
    <w:multiLevelType w:val="hybridMultilevel"/>
    <w:tmpl w:val="0D16551C"/>
    <w:lvl w:ilvl="0" w:tplc="C79AD14C">
      <w:start w:val="3"/>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58723E"/>
    <w:multiLevelType w:val="hybridMultilevel"/>
    <w:tmpl w:val="329A876C"/>
    <w:lvl w:ilvl="0" w:tplc="B1FCAA2E">
      <w:start w:val="11"/>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3869AA"/>
    <w:multiLevelType w:val="hybridMultilevel"/>
    <w:tmpl w:val="3F283242"/>
    <w:lvl w:ilvl="0" w:tplc="B2FE430A">
      <w:start w:val="3"/>
      <w:numFmt w:val="bullet"/>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90"/>
    <w:rsid w:val="00060EC1"/>
    <w:rsid w:val="00060F1F"/>
    <w:rsid w:val="001F5DA5"/>
    <w:rsid w:val="003241CF"/>
    <w:rsid w:val="003246B4"/>
    <w:rsid w:val="003349DA"/>
    <w:rsid w:val="003A5FC1"/>
    <w:rsid w:val="00480982"/>
    <w:rsid w:val="004B18E9"/>
    <w:rsid w:val="007B1DA0"/>
    <w:rsid w:val="007B7180"/>
    <w:rsid w:val="00816625"/>
    <w:rsid w:val="008E3794"/>
    <w:rsid w:val="00A36CC2"/>
    <w:rsid w:val="00A5713D"/>
    <w:rsid w:val="00B37EF5"/>
    <w:rsid w:val="00B8540F"/>
    <w:rsid w:val="00BA29A1"/>
    <w:rsid w:val="00C4428C"/>
    <w:rsid w:val="00C91BF2"/>
    <w:rsid w:val="00CD6BFC"/>
    <w:rsid w:val="00D17F48"/>
    <w:rsid w:val="00E12D2F"/>
    <w:rsid w:val="00E96AFD"/>
    <w:rsid w:val="00F66122"/>
    <w:rsid w:val="00F7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6D92F-6087-4718-8091-1CA7FB60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757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5</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2017-05-23T11:10:00Z</dcterms:created>
  <dcterms:modified xsi:type="dcterms:W3CDTF">2017-05-25T11:03:00Z</dcterms:modified>
</cp:coreProperties>
</file>